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7" w:type="dxa"/>
        <w:shd w:val="clear" w:color="auto" w:fill="FFFFFF"/>
        <w:tblCellMar>
          <w:left w:w="0" w:type="dxa"/>
          <w:right w:w="0" w:type="dxa"/>
        </w:tblCellMar>
        <w:tblLook w:val="04A0" w:firstRow="1" w:lastRow="0" w:firstColumn="1" w:lastColumn="0" w:noHBand="0" w:noVBand="1"/>
      </w:tblPr>
      <w:tblGrid>
        <w:gridCol w:w="1757"/>
        <w:gridCol w:w="3174"/>
        <w:gridCol w:w="2992"/>
        <w:gridCol w:w="2699"/>
        <w:gridCol w:w="2152"/>
        <w:gridCol w:w="170"/>
      </w:tblGrid>
      <w:tr w:rsidR="00C747C9" w:rsidRPr="00C747C9" w14:paraId="1F5FAE1B" w14:textId="77777777" w:rsidTr="00C747C9">
        <w:trPr>
          <w:tblCellSpacing w:w="7" w:type="dxa"/>
        </w:trPr>
        <w:tc>
          <w:tcPr>
            <w:tcW w:w="4989" w:type="pct"/>
            <w:gridSpan w:val="6"/>
            <w:tcBorders>
              <w:top w:val="single" w:sz="6" w:space="0" w:color="C0C0C0"/>
              <w:left w:val="single" w:sz="6" w:space="0" w:color="C0C0C0"/>
              <w:bottom w:val="single" w:sz="6" w:space="0" w:color="C0C0C0"/>
              <w:right w:val="single" w:sz="6" w:space="0" w:color="C0C0C0"/>
            </w:tcBorders>
            <w:shd w:val="clear" w:color="auto" w:fill="FFFFFF"/>
            <w:tcMar>
              <w:top w:w="150" w:type="dxa"/>
              <w:left w:w="150" w:type="dxa"/>
              <w:bottom w:w="150" w:type="dxa"/>
              <w:right w:w="150" w:type="dxa"/>
            </w:tcMar>
            <w:vAlign w:val="center"/>
            <w:hideMark/>
          </w:tcPr>
          <w:p w14:paraId="1ED653F5" w14:textId="4E601D18" w:rsidR="00C747C9" w:rsidRPr="00C747C9" w:rsidRDefault="00D33B34" w:rsidP="00D33B34">
            <w:pPr>
              <w:spacing w:after="0" w:line="240" w:lineRule="auto"/>
              <w:rPr>
                <w:rFonts w:ascii="Open Sans" w:eastAsia="Times New Roman" w:hAnsi="Open Sans" w:cs="Open Sans"/>
                <w:color w:val="FFFFFF"/>
                <w:sz w:val="20"/>
                <w:szCs w:val="20"/>
              </w:rPr>
            </w:pPr>
            <w:r w:rsidRPr="00D33B34">
              <w:rPr>
                <w:rFonts w:ascii="Open Sans" w:eastAsia="Times New Roman" w:hAnsi="Open Sans" w:cs="Open Sans"/>
                <w:sz w:val="20"/>
                <w:szCs w:val="20"/>
              </w:rPr>
              <w:t>Vocabulary Composition Rubric</w:t>
            </w:r>
            <w:r w:rsidR="00C747C9" w:rsidRPr="00C747C9">
              <w:rPr>
                <w:rFonts w:ascii="Open Sans" w:eastAsia="Times New Roman" w:hAnsi="Open Sans" w:cs="Open Sans"/>
                <w:sz w:val="20"/>
                <w:szCs w:val="20"/>
              </w:rPr>
              <w:t xml:space="preserve"> </w:t>
            </w:r>
            <w:r w:rsidR="00C747C9" w:rsidRPr="00C747C9">
              <w:rPr>
                <w:rFonts w:ascii="Open Sans" w:eastAsia="Times New Roman" w:hAnsi="Open Sans" w:cs="Open Sans"/>
                <w:color w:val="FFFFFF"/>
                <w:sz w:val="20"/>
                <w:szCs w:val="20"/>
              </w:rPr>
              <w:t>the ability to articulate vocabulary words through writing.</w:t>
            </w:r>
          </w:p>
        </w:tc>
      </w:tr>
      <w:tr w:rsidR="00C747C9" w:rsidRPr="00D33B34" w14:paraId="63242266" w14:textId="77777777" w:rsidTr="00D33B34">
        <w:trPr>
          <w:trHeight w:val="144"/>
          <w:tblCellSpacing w:w="7" w:type="dxa"/>
        </w:trPr>
        <w:tc>
          <w:tcPr>
            <w:tcW w:w="675" w:type="pct"/>
            <w:tcBorders>
              <w:top w:val="nil"/>
              <w:left w:val="single" w:sz="6" w:space="0" w:color="C0C0C0"/>
              <w:bottom w:val="nil"/>
              <w:right w:val="nil"/>
            </w:tcBorders>
            <w:shd w:val="clear" w:color="auto" w:fill="FFFFFF"/>
            <w:tcMar>
              <w:top w:w="150" w:type="dxa"/>
              <w:left w:w="150" w:type="dxa"/>
              <w:bottom w:w="150" w:type="dxa"/>
              <w:right w:w="150" w:type="dxa"/>
            </w:tcMar>
            <w:vAlign w:val="center"/>
            <w:hideMark/>
          </w:tcPr>
          <w:p w14:paraId="7E37A594" w14:textId="77777777" w:rsidR="00C747C9" w:rsidRPr="00D33B34" w:rsidRDefault="00C747C9" w:rsidP="00C747C9">
            <w:pPr>
              <w:spacing w:after="0" w:line="240" w:lineRule="auto"/>
              <w:rPr>
                <w:rFonts w:ascii="Open Sans" w:eastAsia="Times New Roman" w:hAnsi="Open Sans" w:cs="Open Sans"/>
                <w:color w:val="FFFFFF"/>
                <w:sz w:val="20"/>
                <w:szCs w:val="20"/>
              </w:rPr>
            </w:pPr>
            <w:r w:rsidRPr="00C747C9">
              <w:rPr>
                <w:rFonts w:ascii="Open Sans" w:eastAsia="Times New Roman" w:hAnsi="Open Sans" w:cs="Open Sans"/>
                <w:color w:val="FFFFFF"/>
                <w:sz w:val="20"/>
                <w:szCs w:val="20"/>
              </w:rPr>
              <w:t> </w:t>
            </w:r>
          </w:p>
          <w:p w14:paraId="34A6FBF4" w14:textId="0A15B7C5" w:rsidR="00D33B34" w:rsidRPr="00C747C9" w:rsidRDefault="00D33B34" w:rsidP="00C747C9">
            <w:pPr>
              <w:spacing w:after="0" w:line="240" w:lineRule="auto"/>
              <w:rPr>
                <w:rFonts w:ascii="Open Sans" w:eastAsia="Times New Roman" w:hAnsi="Open Sans" w:cs="Open Sans"/>
                <w:color w:val="FFFFFF"/>
                <w:sz w:val="20"/>
                <w:szCs w:val="20"/>
              </w:rPr>
            </w:pPr>
          </w:p>
        </w:tc>
        <w:tc>
          <w:tcPr>
            <w:tcW w:w="1227" w:type="pct"/>
            <w:tcBorders>
              <w:top w:val="single" w:sz="2" w:space="0" w:color="C0C0C0"/>
              <w:left w:val="single" w:sz="2" w:space="0" w:color="C0C0C0"/>
              <w:bottom w:val="single" w:sz="6" w:space="0" w:color="C0C0C0"/>
              <w:right w:val="single" w:sz="6" w:space="0" w:color="C0C0C0"/>
            </w:tcBorders>
            <w:shd w:val="clear" w:color="auto" w:fill="0080D5"/>
            <w:tcMar>
              <w:top w:w="150" w:type="dxa"/>
              <w:left w:w="150" w:type="dxa"/>
              <w:bottom w:w="150" w:type="dxa"/>
              <w:right w:w="150" w:type="dxa"/>
            </w:tcMar>
            <w:vAlign w:val="center"/>
            <w:hideMark/>
          </w:tcPr>
          <w:p w14:paraId="34F3D876" w14:textId="77777777" w:rsidR="00C747C9" w:rsidRPr="00C747C9" w:rsidRDefault="00C747C9" w:rsidP="00C747C9">
            <w:pPr>
              <w:spacing w:after="0" w:line="240" w:lineRule="auto"/>
              <w:rPr>
                <w:rFonts w:ascii="Open Sans" w:eastAsia="Times New Roman" w:hAnsi="Open Sans" w:cs="Open Sans"/>
                <w:color w:val="FFFFFF"/>
                <w:sz w:val="20"/>
                <w:szCs w:val="20"/>
              </w:rPr>
            </w:pPr>
            <w:r w:rsidRPr="00C747C9">
              <w:rPr>
                <w:rFonts w:ascii="Open Sans" w:eastAsia="Times New Roman" w:hAnsi="Open Sans" w:cs="Open Sans"/>
                <w:b/>
                <w:bCs/>
                <w:color w:val="FFFFFF"/>
                <w:sz w:val="20"/>
                <w:szCs w:val="20"/>
              </w:rPr>
              <w:t>1 pts</w:t>
            </w:r>
          </w:p>
        </w:tc>
        <w:tc>
          <w:tcPr>
            <w:tcW w:w="1156" w:type="pct"/>
            <w:tcBorders>
              <w:top w:val="single" w:sz="2" w:space="0" w:color="C0C0C0"/>
              <w:left w:val="single" w:sz="2" w:space="0" w:color="C0C0C0"/>
              <w:bottom w:val="single" w:sz="6" w:space="0" w:color="C0C0C0"/>
              <w:right w:val="single" w:sz="6" w:space="0" w:color="C0C0C0"/>
            </w:tcBorders>
            <w:shd w:val="clear" w:color="auto" w:fill="0080D5"/>
            <w:tcMar>
              <w:top w:w="150" w:type="dxa"/>
              <w:left w:w="150" w:type="dxa"/>
              <w:bottom w:w="150" w:type="dxa"/>
              <w:right w:w="150" w:type="dxa"/>
            </w:tcMar>
            <w:vAlign w:val="center"/>
            <w:hideMark/>
          </w:tcPr>
          <w:p w14:paraId="3CDDCE23" w14:textId="77777777" w:rsidR="00C747C9" w:rsidRPr="00C747C9" w:rsidRDefault="00C747C9" w:rsidP="00C747C9">
            <w:pPr>
              <w:spacing w:after="0" w:line="240" w:lineRule="auto"/>
              <w:rPr>
                <w:rFonts w:ascii="Open Sans" w:eastAsia="Times New Roman" w:hAnsi="Open Sans" w:cs="Open Sans"/>
                <w:color w:val="FFFFFF"/>
                <w:sz w:val="20"/>
                <w:szCs w:val="20"/>
              </w:rPr>
            </w:pPr>
            <w:r w:rsidRPr="00C747C9">
              <w:rPr>
                <w:rFonts w:ascii="Open Sans" w:eastAsia="Times New Roman" w:hAnsi="Open Sans" w:cs="Open Sans"/>
                <w:b/>
                <w:bCs/>
                <w:color w:val="FFFFFF"/>
                <w:sz w:val="20"/>
                <w:szCs w:val="20"/>
              </w:rPr>
              <w:t>2 pts</w:t>
            </w:r>
          </w:p>
        </w:tc>
        <w:tc>
          <w:tcPr>
            <w:tcW w:w="1043" w:type="pct"/>
            <w:tcBorders>
              <w:top w:val="single" w:sz="2" w:space="0" w:color="C0C0C0"/>
              <w:left w:val="single" w:sz="2" w:space="0" w:color="C0C0C0"/>
              <w:bottom w:val="single" w:sz="6" w:space="0" w:color="C0C0C0"/>
              <w:right w:val="single" w:sz="6" w:space="0" w:color="C0C0C0"/>
            </w:tcBorders>
            <w:shd w:val="clear" w:color="auto" w:fill="0080D5"/>
            <w:tcMar>
              <w:top w:w="150" w:type="dxa"/>
              <w:left w:w="150" w:type="dxa"/>
              <w:bottom w:w="150" w:type="dxa"/>
              <w:right w:w="150" w:type="dxa"/>
            </w:tcMar>
            <w:vAlign w:val="center"/>
            <w:hideMark/>
          </w:tcPr>
          <w:p w14:paraId="5C901A1F" w14:textId="77777777" w:rsidR="00C747C9" w:rsidRPr="00C747C9" w:rsidRDefault="00C747C9" w:rsidP="00C747C9">
            <w:pPr>
              <w:spacing w:after="0" w:line="240" w:lineRule="auto"/>
              <w:rPr>
                <w:rFonts w:ascii="Open Sans" w:eastAsia="Times New Roman" w:hAnsi="Open Sans" w:cs="Open Sans"/>
                <w:color w:val="FFFFFF"/>
                <w:sz w:val="20"/>
                <w:szCs w:val="20"/>
              </w:rPr>
            </w:pPr>
            <w:r w:rsidRPr="00C747C9">
              <w:rPr>
                <w:rFonts w:ascii="Open Sans" w:eastAsia="Times New Roman" w:hAnsi="Open Sans" w:cs="Open Sans"/>
                <w:b/>
                <w:bCs/>
                <w:color w:val="FFFFFF"/>
                <w:sz w:val="20"/>
                <w:szCs w:val="20"/>
              </w:rPr>
              <w:t>3 pts</w:t>
            </w:r>
          </w:p>
        </w:tc>
        <w:tc>
          <w:tcPr>
            <w:tcW w:w="830" w:type="pct"/>
            <w:tcBorders>
              <w:top w:val="single" w:sz="2" w:space="0" w:color="C0C0C0"/>
              <w:left w:val="single" w:sz="2" w:space="0" w:color="C0C0C0"/>
              <w:bottom w:val="single" w:sz="6" w:space="0" w:color="C0C0C0"/>
              <w:right w:val="single" w:sz="6" w:space="0" w:color="C0C0C0"/>
            </w:tcBorders>
            <w:shd w:val="clear" w:color="auto" w:fill="0080D5"/>
            <w:tcMar>
              <w:top w:w="150" w:type="dxa"/>
              <w:left w:w="150" w:type="dxa"/>
              <w:bottom w:w="150" w:type="dxa"/>
              <w:right w:w="150" w:type="dxa"/>
            </w:tcMar>
            <w:vAlign w:val="center"/>
            <w:hideMark/>
          </w:tcPr>
          <w:p w14:paraId="7FAD8356" w14:textId="77777777" w:rsidR="00C747C9" w:rsidRPr="00C747C9" w:rsidRDefault="00C747C9" w:rsidP="00C747C9">
            <w:pPr>
              <w:spacing w:after="0" w:line="240" w:lineRule="auto"/>
              <w:rPr>
                <w:rFonts w:ascii="Open Sans" w:eastAsia="Times New Roman" w:hAnsi="Open Sans" w:cs="Open Sans"/>
                <w:color w:val="FFFFFF"/>
                <w:sz w:val="20"/>
                <w:szCs w:val="20"/>
              </w:rPr>
            </w:pPr>
            <w:r w:rsidRPr="00C747C9">
              <w:rPr>
                <w:rFonts w:ascii="Open Sans" w:eastAsia="Times New Roman" w:hAnsi="Open Sans" w:cs="Open Sans"/>
                <w:b/>
                <w:bCs/>
                <w:color w:val="FFFFFF"/>
                <w:sz w:val="20"/>
                <w:szCs w:val="20"/>
              </w:rPr>
              <w:t>4 pts</w:t>
            </w:r>
          </w:p>
        </w:tc>
        <w:tc>
          <w:tcPr>
            <w:tcW w:w="31" w:type="pct"/>
            <w:shd w:val="clear" w:color="auto" w:fill="EEEEEE"/>
            <w:tcMar>
              <w:top w:w="0" w:type="dxa"/>
              <w:left w:w="75" w:type="dxa"/>
              <w:bottom w:w="0" w:type="dxa"/>
              <w:right w:w="0" w:type="dxa"/>
            </w:tcMar>
            <w:vAlign w:val="center"/>
            <w:hideMark/>
          </w:tcPr>
          <w:p w14:paraId="3E9487A2" w14:textId="77777777" w:rsidR="00C747C9" w:rsidRPr="00C747C9" w:rsidRDefault="00C747C9" w:rsidP="00C747C9">
            <w:pPr>
              <w:spacing w:after="0" w:line="240" w:lineRule="auto"/>
              <w:rPr>
                <w:rFonts w:ascii="Times New Roman" w:eastAsia="Times New Roman" w:hAnsi="Times New Roman" w:cs="Times New Roman"/>
                <w:sz w:val="20"/>
                <w:szCs w:val="20"/>
              </w:rPr>
            </w:pPr>
          </w:p>
        </w:tc>
      </w:tr>
      <w:tr w:rsidR="00C747C9" w:rsidRPr="00D33B34" w14:paraId="428FE7B1" w14:textId="77777777" w:rsidTr="00D33B34">
        <w:trPr>
          <w:trHeight w:val="1440"/>
          <w:tblCellSpacing w:w="7" w:type="dxa"/>
        </w:trPr>
        <w:tc>
          <w:tcPr>
            <w:tcW w:w="675" w:type="pct"/>
            <w:tcBorders>
              <w:top w:val="single" w:sz="6" w:space="0" w:color="C0C0C0"/>
              <w:left w:val="single" w:sz="6" w:space="0" w:color="C0C0C0"/>
              <w:bottom w:val="single" w:sz="6" w:space="0" w:color="C0C0C0"/>
              <w:right w:val="single" w:sz="6" w:space="0" w:color="C0C0C0"/>
            </w:tcBorders>
            <w:shd w:val="clear" w:color="auto" w:fill="FFFFFF"/>
            <w:tcMar>
              <w:top w:w="150" w:type="dxa"/>
              <w:left w:w="150" w:type="dxa"/>
              <w:bottom w:w="150" w:type="dxa"/>
              <w:right w:w="150" w:type="dxa"/>
            </w:tcMar>
            <w:hideMark/>
          </w:tcPr>
          <w:p w14:paraId="7C488701" w14:textId="79B785D1" w:rsidR="00C747C9" w:rsidRPr="00C747C9" w:rsidRDefault="00E91BB6" w:rsidP="00C747C9">
            <w:pPr>
              <w:spacing w:after="0" w:line="240" w:lineRule="auto"/>
              <w:rPr>
                <w:rFonts w:ascii="Open Sans" w:eastAsia="Times New Roman" w:hAnsi="Open Sans" w:cs="Open Sans"/>
                <w:b/>
                <w:bCs/>
                <w:color w:val="000000"/>
                <w:sz w:val="18"/>
                <w:szCs w:val="18"/>
              </w:rPr>
            </w:pPr>
            <w:r>
              <w:rPr>
                <w:rFonts w:ascii="Open Sans" w:eastAsia="Times New Roman" w:hAnsi="Open Sans" w:cs="Open Sans"/>
                <w:b/>
                <w:bCs/>
                <w:color w:val="000000"/>
                <w:sz w:val="18"/>
                <w:szCs w:val="18"/>
              </w:rPr>
              <w:t>Narrative Strategies</w:t>
            </w:r>
          </w:p>
          <w:p w14:paraId="05703D68" w14:textId="250EFE69" w:rsidR="00C747C9" w:rsidRPr="00C747C9" w:rsidRDefault="00C747C9" w:rsidP="00C747C9">
            <w:pPr>
              <w:spacing w:after="0" w:line="240" w:lineRule="auto"/>
              <w:rPr>
                <w:rFonts w:ascii="Open Sans" w:eastAsia="Times New Roman" w:hAnsi="Open Sans" w:cs="Open Sans"/>
                <w:color w:val="000000"/>
                <w:sz w:val="20"/>
                <w:szCs w:val="20"/>
              </w:rPr>
            </w:pPr>
          </w:p>
          <w:p w14:paraId="3DF084FD" w14:textId="0149556D" w:rsidR="00C747C9" w:rsidRPr="00C747C9" w:rsidRDefault="00E91BB6" w:rsidP="00C747C9">
            <w:pPr>
              <w:spacing w:after="0" w:line="240" w:lineRule="auto"/>
              <w:rPr>
                <w:rFonts w:ascii="Open Sans" w:eastAsia="Times New Roman" w:hAnsi="Open Sans" w:cs="Open Sans"/>
                <w:color w:val="000000"/>
                <w:sz w:val="20"/>
                <w:szCs w:val="20"/>
              </w:rPr>
            </w:pPr>
            <w:r>
              <w:rPr>
                <w:rFonts w:ascii="Open Sans" w:eastAsia="Times New Roman" w:hAnsi="Open Sans" w:cs="Open Sans"/>
                <w:color w:val="000000"/>
                <w:sz w:val="20"/>
                <w:szCs w:val="20"/>
              </w:rPr>
              <w:t xml:space="preserve">Includes </w:t>
            </w:r>
            <w:r w:rsidR="009B4A2C">
              <w:rPr>
                <w:rFonts w:ascii="Open Sans" w:eastAsia="Times New Roman" w:hAnsi="Open Sans" w:cs="Open Sans"/>
                <w:color w:val="000000"/>
                <w:sz w:val="20"/>
                <w:szCs w:val="20"/>
              </w:rPr>
              <w:t xml:space="preserve">setting, </w:t>
            </w:r>
            <w:r>
              <w:rPr>
                <w:rFonts w:ascii="Open Sans" w:eastAsia="Times New Roman" w:hAnsi="Open Sans" w:cs="Open Sans"/>
                <w:color w:val="000000"/>
                <w:sz w:val="20"/>
                <w:szCs w:val="20"/>
              </w:rPr>
              <w:t>dialogue, movement, and description</w:t>
            </w:r>
          </w:p>
        </w:tc>
        <w:tc>
          <w:tcPr>
            <w:tcW w:w="1227" w:type="pct"/>
            <w:tcBorders>
              <w:top w:val="single" w:sz="2" w:space="0" w:color="C0C0C0"/>
              <w:left w:val="single" w:sz="2" w:space="0" w:color="C0C0C0"/>
              <w:bottom w:val="single" w:sz="6" w:space="0" w:color="C0C0C0"/>
              <w:right w:val="single" w:sz="6" w:space="0" w:color="C0C0C0"/>
            </w:tcBorders>
            <w:shd w:val="clear" w:color="auto" w:fill="FFFFFF"/>
            <w:tcMar>
              <w:top w:w="150" w:type="dxa"/>
              <w:left w:w="150" w:type="dxa"/>
              <w:bottom w:w="150" w:type="dxa"/>
              <w:right w:w="150" w:type="dxa"/>
            </w:tcMar>
            <w:hideMark/>
          </w:tcPr>
          <w:p w14:paraId="3E5C8CEE" w14:textId="77777777" w:rsidR="00970FDB" w:rsidRDefault="00970FDB" w:rsidP="00C747C9">
            <w:pPr>
              <w:spacing w:line="240" w:lineRule="auto"/>
              <w:rPr>
                <w:rFonts w:ascii="Open Sans" w:eastAsia="Times New Roman" w:hAnsi="Open Sans" w:cs="Open Sans"/>
                <w:color w:val="000000"/>
                <w:sz w:val="20"/>
                <w:szCs w:val="20"/>
              </w:rPr>
            </w:pPr>
          </w:p>
          <w:p w14:paraId="35FA655C" w14:textId="43C101CF" w:rsidR="00C747C9" w:rsidRPr="00C747C9" w:rsidRDefault="00970FDB" w:rsidP="00C747C9">
            <w:pPr>
              <w:spacing w:line="240" w:lineRule="auto"/>
              <w:rPr>
                <w:rFonts w:ascii="Open Sans" w:eastAsia="Times New Roman" w:hAnsi="Open Sans" w:cs="Open Sans"/>
                <w:color w:val="000000"/>
                <w:sz w:val="20"/>
                <w:szCs w:val="20"/>
              </w:rPr>
            </w:pPr>
            <w:r>
              <w:rPr>
                <w:rFonts w:ascii="Open Sans" w:eastAsia="Times New Roman" w:hAnsi="Open Sans" w:cs="Open Sans"/>
                <w:color w:val="000000"/>
                <w:sz w:val="20"/>
                <w:szCs w:val="20"/>
              </w:rPr>
              <w:t>No</w:t>
            </w:r>
            <w:r>
              <w:rPr>
                <w:rFonts w:ascii="Open Sans" w:eastAsia="Times New Roman" w:hAnsi="Open Sans" w:cs="Open Sans"/>
                <w:color w:val="000000"/>
                <w:sz w:val="20"/>
                <w:szCs w:val="20"/>
              </w:rPr>
              <w:t xml:space="preserve"> narrative strategies incorporated into story.</w:t>
            </w:r>
          </w:p>
        </w:tc>
        <w:tc>
          <w:tcPr>
            <w:tcW w:w="1156" w:type="pct"/>
            <w:tcBorders>
              <w:top w:val="single" w:sz="2" w:space="0" w:color="C0C0C0"/>
              <w:left w:val="single" w:sz="2" w:space="0" w:color="C0C0C0"/>
              <w:bottom w:val="single" w:sz="6" w:space="0" w:color="C0C0C0"/>
              <w:right w:val="single" w:sz="6" w:space="0" w:color="C0C0C0"/>
            </w:tcBorders>
            <w:shd w:val="clear" w:color="auto" w:fill="FFFFFF"/>
            <w:tcMar>
              <w:top w:w="150" w:type="dxa"/>
              <w:left w:w="150" w:type="dxa"/>
              <w:bottom w:w="150" w:type="dxa"/>
              <w:right w:w="150" w:type="dxa"/>
            </w:tcMar>
            <w:hideMark/>
          </w:tcPr>
          <w:p w14:paraId="620F5994" w14:textId="77777777" w:rsidR="00C747C9" w:rsidRPr="00C747C9" w:rsidRDefault="00C747C9" w:rsidP="00C747C9">
            <w:pPr>
              <w:spacing w:after="0" w:line="240" w:lineRule="auto"/>
              <w:jc w:val="center"/>
              <w:rPr>
                <w:rFonts w:ascii="Open Sans" w:eastAsia="Times New Roman" w:hAnsi="Open Sans" w:cs="Open Sans"/>
                <w:b/>
                <w:bCs/>
                <w:color w:val="000000"/>
                <w:sz w:val="20"/>
                <w:szCs w:val="20"/>
              </w:rPr>
            </w:pPr>
            <w:r w:rsidRPr="00C747C9">
              <w:rPr>
                <w:rFonts w:ascii="Open Sans" w:eastAsia="Times New Roman" w:hAnsi="Open Sans" w:cs="Open Sans"/>
                <w:b/>
                <w:bCs/>
                <w:color w:val="000000"/>
                <w:sz w:val="20"/>
                <w:szCs w:val="20"/>
              </w:rPr>
              <w:t>Fair</w:t>
            </w:r>
          </w:p>
          <w:p w14:paraId="01EC76D5" w14:textId="3F192C30" w:rsidR="00C747C9" w:rsidRPr="00C747C9" w:rsidRDefault="00C747C9" w:rsidP="00C747C9">
            <w:pPr>
              <w:spacing w:line="240" w:lineRule="auto"/>
              <w:rPr>
                <w:rFonts w:ascii="Open Sans" w:eastAsia="Times New Roman" w:hAnsi="Open Sans" w:cs="Open Sans"/>
                <w:color w:val="000000"/>
                <w:sz w:val="20"/>
                <w:szCs w:val="20"/>
              </w:rPr>
            </w:pPr>
            <w:r w:rsidRPr="00C747C9">
              <w:rPr>
                <w:rFonts w:ascii="Open Sans" w:eastAsia="Times New Roman" w:hAnsi="Open Sans" w:cs="Open Sans"/>
                <w:color w:val="000000"/>
                <w:sz w:val="20"/>
                <w:szCs w:val="20"/>
              </w:rPr>
              <w:br/>
            </w:r>
            <w:r w:rsidR="00970FDB">
              <w:rPr>
                <w:rFonts w:ascii="Open Sans" w:eastAsia="Times New Roman" w:hAnsi="Open Sans" w:cs="Open Sans"/>
                <w:color w:val="000000"/>
                <w:sz w:val="20"/>
                <w:szCs w:val="20"/>
              </w:rPr>
              <w:t>A few</w:t>
            </w:r>
            <w:r w:rsidR="00970FDB" w:rsidRPr="00970FDB">
              <w:rPr>
                <w:rFonts w:ascii="Open Sans" w:eastAsia="Times New Roman" w:hAnsi="Open Sans" w:cs="Open Sans"/>
                <w:color w:val="000000"/>
                <w:sz w:val="20"/>
                <w:szCs w:val="20"/>
              </w:rPr>
              <w:t xml:space="preserve"> narrative strategies incorporated into story.</w:t>
            </w:r>
          </w:p>
        </w:tc>
        <w:tc>
          <w:tcPr>
            <w:tcW w:w="1043" w:type="pct"/>
            <w:tcBorders>
              <w:top w:val="single" w:sz="2" w:space="0" w:color="C0C0C0"/>
              <w:left w:val="single" w:sz="2" w:space="0" w:color="C0C0C0"/>
              <w:bottom w:val="single" w:sz="6" w:space="0" w:color="C0C0C0"/>
              <w:right w:val="single" w:sz="6" w:space="0" w:color="C0C0C0"/>
            </w:tcBorders>
            <w:shd w:val="clear" w:color="auto" w:fill="FFFFFF"/>
            <w:tcMar>
              <w:top w:w="150" w:type="dxa"/>
              <w:left w:w="150" w:type="dxa"/>
              <w:bottom w:w="150" w:type="dxa"/>
              <w:right w:w="150" w:type="dxa"/>
            </w:tcMar>
            <w:hideMark/>
          </w:tcPr>
          <w:p w14:paraId="67978AB7" w14:textId="77777777" w:rsidR="00C747C9" w:rsidRPr="00C747C9" w:rsidRDefault="00C747C9" w:rsidP="00C747C9">
            <w:pPr>
              <w:spacing w:after="0" w:line="240" w:lineRule="auto"/>
              <w:jc w:val="center"/>
              <w:rPr>
                <w:rFonts w:ascii="Open Sans" w:eastAsia="Times New Roman" w:hAnsi="Open Sans" w:cs="Open Sans"/>
                <w:b/>
                <w:bCs/>
                <w:color w:val="000000"/>
                <w:sz w:val="20"/>
                <w:szCs w:val="20"/>
              </w:rPr>
            </w:pPr>
            <w:r w:rsidRPr="00C747C9">
              <w:rPr>
                <w:rFonts w:ascii="Open Sans" w:eastAsia="Times New Roman" w:hAnsi="Open Sans" w:cs="Open Sans"/>
                <w:b/>
                <w:bCs/>
                <w:color w:val="000000"/>
                <w:sz w:val="20"/>
                <w:szCs w:val="20"/>
              </w:rPr>
              <w:t>Good</w:t>
            </w:r>
          </w:p>
          <w:p w14:paraId="3BB1774F" w14:textId="500085C8" w:rsidR="00C747C9" w:rsidRPr="00C747C9" w:rsidRDefault="00C747C9" w:rsidP="00C747C9">
            <w:pPr>
              <w:spacing w:line="240" w:lineRule="auto"/>
              <w:rPr>
                <w:rFonts w:ascii="Open Sans" w:eastAsia="Times New Roman" w:hAnsi="Open Sans" w:cs="Open Sans"/>
                <w:color w:val="000000"/>
                <w:sz w:val="20"/>
                <w:szCs w:val="20"/>
              </w:rPr>
            </w:pPr>
            <w:r w:rsidRPr="00C747C9">
              <w:rPr>
                <w:rFonts w:ascii="Open Sans" w:eastAsia="Times New Roman" w:hAnsi="Open Sans" w:cs="Open Sans"/>
                <w:color w:val="000000"/>
                <w:sz w:val="20"/>
                <w:szCs w:val="20"/>
              </w:rPr>
              <w:br/>
            </w:r>
            <w:r w:rsidR="00970FDB">
              <w:rPr>
                <w:rFonts w:ascii="Open Sans" w:eastAsia="Times New Roman" w:hAnsi="Open Sans" w:cs="Open Sans"/>
                <w:color w:val="000000"/>
                <w:sz w:val="20"/>
                <w:szCs w:val="20"/>
              </w:rPr>
              <w:t>Some n</w:t>
            </w:r>
            <w:r w:rsidR="009B4A2C">
              <w:rPr>
                <w:rFonts w:ascii="Open Sans" w:eastAsia="Times New Roman" w:hAnsi="Open Sans" w:cs="Open Sans"/>
                <w:color w:val="000000"/>
                <w:sz w:val="20"/>
                <w:szCs w:val="20"/>
              </w:rPr>
              <w:t xml:space="preserve">arrative </w:t>
            </w:r>
            <w:r w:rsidR="00970FDB">
              <w:rPr>
                <w:rFonts w:ascii="Open Sans" w:eastAsia="Times New Roman" w:hAnsi="Open Sans" w:cs="Open Sans"/>
                <w:color w:val="000000"/>
                <w:sz w:val="20"/>
                <w:szCs w:val="20"/>
              </w:rPr>
              <w:t>s</w:t>
            </w:r>
            <w:r w:rsidR="009B4A2C">
              <w:rPr>
                <w:rFonts w:ascii="Open Sans" w:eastAsia="Times New Roman" w:hAnsi="Open Sans" w:cs="Open Sans"/>
                <w:color w:val="000000"/>
                <w:sz w:val="20"/>
                <w:szCs w:val="20"/>
              </w:rPr>
              <w:t xml:space="preserve">trategies </w:t>
            </w:r>
            <w:r w:rsidR="00970FDB">
              <w:rPr>
                <w:rFonts w:ascii="Open Sans" w:eastAsia="Times New Roman" w:hAnsi="Open Sans" w:cs="Open Sans"/>
                <w:color w:val="000000"/>
                <w:sz w:val="20"/>
                <w:szCs w:val="20"/>
              </w:rPr>
              <w:t>incorporated into</w:t>
            </w:r>
            <w:r w:rsidR="009B4A2C">
              <w:rPr>
                <w:rFonts w:ascii="Open Sans" w:eastAsia="Times New Roman" w:hAnsi="Open Sans" w:cs="Open Sans"/>
                <w:color w:val="000000"/>
                <w:sz w:val="20"/>
                <w:szCs w:val="20"/>
              </w:rPr>
              <w:t xml:space="preserve"> story.</w:t>
            </w:r>
          </w:p>
        </w:tc>
        <w:tc>
          <w:tcPr>
            <w:tcW w:w="830" w:type="pct"/>
            <w:tcBorders>
              <w:top w:val="single" w:sz="2" w:space="0" w:color="C0C0C0"/>
              <w:left w:val="single" w:sz="2" w:space="0" w:color="C0C0C0"/>
              <w:bottom w:val="single" w:sz="6" w:space="0" w:color="C0C0C0"/>
              <w:right w:val="single" w:sz="6" w:space="0" w:color="C0C0C0"/>
            </w:tcBorders>
            <w:shd w:val="clear" w:color="auto" w:fill="FFFFFF"/>
            <w:tcMar>
              <w:top w:w="150" w:type="dxa"/>
              <w:left w:w="150" w:type="dxa"/>
              <w:bottom w:w="150" w:type="dxa"/>
              <w:right w:w="150" w:type="dxa"/>
            </w:tcMar>
            <w:hideMark/>
          </w:tcPr>
          <w:p w14:paraId="223AE09A" w14:textId="77777777" w:rsidR="00C747C9" w:rsidRPr="00C747C9" w:rsidRDefault="00C747C9" w:rsidP="00C747C9">
            <w:pPr>
              <w:spacing w:after="0" w:line="240" w:lineRule="auto"/>
              <w:jc w:val="center"/>
              <w:rPr>
                <w:rFonts w:ascii="Open Sans" w:eastAsia="Times New Roman" w:hAnsi="Open Sans" w:cs="Open Sans"/>
                <w:b/>
                <w:bCs/>
                <w:color w:val="000000"/>
                <w:sz w:val="20"/>
                <w:szCs w:val="20"/>
              </w:rPr>
            </w:pPr>
            <w:r w:rsidRPr="00C747C9">
              <w:rPr>
                <w:rFonts w:ascii="Open Sans" w:eastAsia="Times New Roman" w:hAnsi="Open Sans" w:cs="Open Sans"/>
                <w:b/>
                <w:bCs/>
                <w:color w:val="000000"/>
                <w:sz w:val="20"/>
                <w:szCs w:val="20"/>
              </w:rPr>
              <w:t>Excellent</w:t>
            </w:r>
          </w:p>
          <w:p w14:paraId="47C731B0" w14:textId="628EA2FA" w:rsidR="00C747C9" w:rsidRPr="00C747C9" w:rsidRDefault="00C747C9" w:rsidP="00C747C9">
            <w:pPr>
              <w:spacing w:line="240" w:lineRule="auto"/>
              <w:rPr>
                <w:rFonts w:ascii="Open Sans" w:eastAsia="Times New Roman" w:hAnsi="Open Sans" w:cs="Open Sans"/>
                <w:color w:val="000000"/>
                <w:sz w:val="20"/>
                <w:szCs w:val="20"/>
              </w:rPr>
            </w:pPr>
            <w:r w:rsidRPr="00C747C9">
              <w:rPr>
                <w:rFonts w:ascii="Open Sans" w:eastAsia="Times New Roman" w:hAnsi="Open Sans" w:cs="Open Sans"/>
                <w:color w:val="000000"/>
                <w:sz w:val="20"/>
                <w:szCs w:val="20"/>
              </w:rPr>
              <w:br/>
            </w:r>
            <w:r w:rsidR="00E91BB6">
              <w:rPr>
                <w:rFonts w:ascii="Open Sans" w:eastAsia="Times New Roman" w:hAnsi="Open Sans" w:cs="Open Sans"/>
                <w:color w:val="000000"/>
                <w:sz w:val="20"/>
                <w:szCs w:val="20"/>
              </w:rPr>
              <w:t>Narrative Strategies</w:t>
            </w:r>
            <w:r w:rsidR="009B4A2C">
              <w:rPr>
                <w:rFonts w:ascii="Open Sans" w:eastAsia="Times New Roman" w:hAnsi="Open Sans" w:cs="Open Sans"/>
                <w:color w:val="000000"/>
                <w:sz w:val="20"/>
                <w:szCs w:val="20"/>
              </w:rPr>
              <w:t xml:space="preserve"> </w:t>
            </w:r>
            <w:r w:rsidR="00970FDB">
              <w:rPr>
                <w:rFonts w:ascii="Open Sans" w:eastAsia="Times New Roman" w:hAnsi="Open Sans" w:cs="Open Sans"/>
                <w:color w:val="000000"/>
                <w:sz w:val="20"/>
                <w:szCs w:val="20"/>
              </w:rPr>
              <w:t>fully</w:t>
            </w:r>
            <w:r w:rsidR="009B4A2C">
              <w:rPr>
                <w:rFonts w:ascii="Open Sans" w:eastAsia="Times New Roman" w:hAnsi="Open Sans" w:cs="Open Sans"/>
                <w:color w:val="000000"/>
                <w:sz w:val="20"/>
                <w:szCs w:val="20"/>
              </w:rPr>
              <w:t xml:space="preserve"> incorporated into story.</w:t>
            </w:r>
          </w:p>
        </w:tc>
        <w:tc>
          <w:tcPr>
            <w:tcW w:w="31" w:type="pct"/>
            <w:shd w:val="clear" w:color="auto" w:fill="FFFFFF"/>
            <w:vAlign w:val="center"/>
            <w:hideMark/>
          </w:tcPr>
          <w:p w14:paraId="3FC9FA30" w14:textId="77777777" w:rsidR="00C747C9" w:rsidRPr="00C747C9" w:rsidRDefault="00C747C9" w:rsidP="00C747C9">
            <w:pPr>
              <w:spacing w:after="0" w:line="240" w:lineRule="auto"/>
              <w:rPr>
                <w:rFonts w:ascii="Times New Roman" w:eastAsia="Times New Roman" w:hAnsi="Times New Roman" w:cs="Times New Roman"/>
                <w:sz w:val="20"/>
                <w:szCs w:val="20"/>
              </w:rPr>
            </w:pPr>
          </w:p>
        </w:tc>
      </w:tr>
      <w:tr w:rsidR="00C747C9" w:rsidRPr="00D33B34" w14:paraId="46299248" w14:textId="77777777" w:rsidTr="00D33B34">
        <w:trPr>
          <w:trHeight w:val="1440"/>
          <w:tblCellSpacing w:w="7" w:type="dxa"/>
        </w:trPr>
        <w:tc>
          <w:tcPr>
            <w:tcW w:w="675" w:type="pct"/>
            <w:tcBorders>
              <w:top w:val="single" w:sz="6" w:space="0" w:color="C0C0C0"/>
              <w:left w:val="single" w:sz="6" w:space="0" w:color="C0C0C0"/>
              <w:bottom w:val="single" w:sz="6" w:space="0" w:color="C0C0C0"/>
              <w:right w:val="single" w:sz="6" w:space="0" w:color="C0C0C0"/>
            </w:tcBorders>
            <w:shd w:val="clear" w:color="auto" w:fill="FFFFFF"/>
            <w:tcMar>
              <w:top w:w="150" w:type="dxa"/>
              <w:left w:w="150" w:type="dxa"/>
              <w:bottom w:w="150" w:type="dxa"/>
              <w:right w:w="150" w:type="dxa"/>
            </w:tcMar>
            <w:hideMark/>
          </w:tcPr>
          <w:p w14:paraId="25B84C7E" w14:textId="5F36BA21" w:rsidR="00C747C9" w:rsidRPr="00C747C9" w:rsidRDefault="00E91BB6" w:rsidP="00C747C9">
            <w:pPr>
              <w:spacing w:after="0" w:line="240" w:lineRule="auto"/>
              <w:rPr>
                <w:rFonts w:ascii="Open Sans" w:eastAsia="Times New Roman" w:hAnsi="Open Sans" w:cs="Open Sans"/>
                <w:b/>
                <w:bCs/>
                <w:color w:val="000000"/>
                <w:sz w:val="20"/>
                <w:szCs w:val="20"/>
              </w:rPr>
            </w:pPr>
            <w:r>
              <w:rPr>
                <w:rFonts w:ascii="Open Sans" w:eastAsia="Times New Roman" w:hAnsi="Open Sans" w:cs="Open Sans"/>
                <w:b/>
                <w:bCs/>
                <w:color w:val="000000"/>
                <w:sz w:val="20"/>
                <w:szCs w:val="20"/>
              </w:rPr>
              <w:t>Plot</w:t>
            </w:r>
          </w:p>
          <w:p w14:paraId="07D0922D" w14:textId="25C60B8F" w:rsidR="00C747C9" w:rsidRPr="00C747C9" w:rsidRDefault="00C747C9" w:rsidP="00D33B34">
            <w:pPr>
              <w:spacing w:after="0" w:line="240" w:lineRule="auto"/>
              <w:rPr>
                <w:rFonts w:ascii="Open Sans" w:eastAsia="Times New Roman" w:hAnsi="Open Sans" w:cs="Open Sans"/>
                <w:color w:val="000000"/>
                <w:sz w:val="20"/>
                <w:szCs w:val="20"/>
              </w:rPr>
            </w:pPr>
            <w:r w:rsidRPr="00C747C9">
              <w:rPr>
                <w:rFonts w:ascii="Open Sans" w:eastAsia="Times New Roman" w:hAnsi="Open Sans" w:cs="Open Sans"/>
                <w:color w:val="000000"/>
                <w:sz w:val="20"/>
                <w:szCs w:val="20"/>
              </w:rPr>
              <w:br/>
            </w:r>
            <w:r w:rsidR="00E91BB6">
              <w:rPr>
                <w:rFonts w:ascii="Open Sans" w:eastAsia="Times New Roman" w:hAnsi="Open Sans" w:cs="Open Sans"/>
                <w:color w:val="000000"/>
                <w:sz w:val="20"/>
                <w:szCs w:val="20"/>
              </w:rPr>
              <w:t>Has exposition, rising</w:t>
            </w:r>
            <w:r w:rsidR="00970FDB">
              <w:rPr>
                <w:rFonts w:ascii="Open Sans" w:eastAsia="Times New Roman" w:hAnsi="Open Sans" w:cs="Open Sans"/>
                <w:color w:val="000000"/>
                <w:sz w:val="20"/>
                <w:szCs w:val="20"/>
              </w:rPr>
              <w:t xml:space="preserve"> action, climax,</w:t>
            </w:r>
            <w:r w:rsidR="00E91BB6">
              <w:rPr>
                <w:rFonts w:ascii="Open Sans" w:eastAsia="Times New Roman" w:hAnsi="Open Sans" w:cs="Open Sans"/>
                <w:color w:val="000000"/>
                <w:sz w:val="20"/>
                <w:szCs w:val="20"/>
              </w:rPr>
              <w:t xml:space="preserve"> falling action, and denouement</w:t>
            </w:r>
          </w:p>
        </w:tc>
        <w:tc>
          <w:tcPr>
            <w:tcW w:w="1227" w:type="pct"/>
            <w:tcBorders>
              <w:top w:val="single" w:sz="2" w:space="0" w:color="C0C0C0"/>
              <w:left w:val="single" w:sz="2" w:space="0" w:color="C0C0C0"/>
              <w:bottom w:val="single" w:sz="6" w:space="0" w:color="C0C0C0"/>
              <w:right w:val="single" w:sz="6" w:space="0" w:color="C0C0C0"/>
            </w:tcBorders>
            <w:shd w:val="clear" w:color="auto" w:fill="FFFFFF"/>
            <w:tcMar>
              <w:top w:w="150" w:type="dxa"/>
              <w:left w:w="150" w:type="dxa"/>
              <w:bottom w:w="150" w:type="dxa"/>
              <w:right w:w="150" w:type="dxa"/>
            </w:tcMar>
            <w:hideMark/>
          </w:tcPr>
          <w:p w14:paraId="678476F3" w14:textId="77777777" w:rsidR="00C747C9" w:rsidRPr="00C747C9" w:rsidRDefault="00C747C9" w:rsidP="00C747C9">
            <w:pPr>
              <w:spacing w:after="0" w:line="240" w:lineRule="auto"/>
              <w:jc w:val="center"/>
              <w:rPr>
                <w:rFonts w:ascii="Open Sans" w:eastAsia="Times New Roman" w:hAnsi="Open Sans" w:cs="Open Sans"/>
                <w:b/>
                <w:bCs/>
                <w:color w:val="000000"/>
                <w:sz w:val="20"/>
                <w:szCs w:val="20"/>
              </w:rPr>
            </w:pPr>
            <w:r w:rsidRPr="00C747C9">
              <w:rPr>
                <w:rFonts w:ascii="Open Sans" w:eastAsia="Times New Roman" w:hAnsi="Open Sans" w:cs="Open Sans"/>
                <w:b/>
                <w:bCs/>
                <w:color w:val="000000"/>
                <w:sz w:val="20"/>
                <w:szCs w:val="20"/>
              </w:rPr>
              <w:t>Poor</w:t>
            </w:r>
          </w:p>
          <w:p w14:paraId="5FD447BB" w14:textId="4055CA0A" w:rsidR="00C747C9" w:rsidRPr="00C747C9" w:rsidRDefault="00C747C9" w:rsidP="00C747C9">
            <w:pPr>
              <w:spacing w:line="240" w:lineRule="auto"/>
              <w:rPr>
                <w:rFonts w:ascii="Open Sans" w:eastAsia="Times New Roman" w:hAnsi="Open Sans" w:cs="Open Sans"/>
                <w:color w:val="000000"/>
                <w:sz w:val="20"/>
                <w:szCs w:val="20"/>
              </w:rPr>
            </w:pPr>
            <w:r w:rsidRPr="00C747C9">
              <w:rPr>
                <w:rFonts w:ascii="Open Sans" w:eastAsia="Times New Roman" w:hAnsi="Open Sans" w:cs="Open Sans"/>
                <w:color w:val="000000"/>
                <w:sz w:val="20"/>
                <w:szCs w:val="20"/>
              </w:rPr>
              <w:br/>
            </w:r>
            <w:r w:rsidR="00970FDB">
              <w:rPr>
                <w:rFonts w:ascii="Open Sans" w:eastAsia="Times New Roman" w:hAnsi="Open Sans" w:cs="Open Sans"/>
                <w:color w:val="000000"/>
                <w:sz w:val="20"/>
                <w:szCs w:val="20"/>
              </w:rPr>
              <w:t>Story is missing several features of a story.</w:t>
            </w:r>
          </w:p>
        </w:tc>
        <w:tc>
          <w:tcPr>
            <w:tcW w:w="1156" w:type="pct"/>
            <w:tcBorders>
              <w:top w:val="single" w:sz="2" w:space="0" w:color="C0C0C0"/>
              <w:left w:val="single" w:sz="2" w:space="0" w:color="C0C0C0"/>
              <w:bottom w:val="single" w:sz="6" w:space="0" w:color="C0C0C0"/>
              <w:right w:val="single" w:sz="6" w:space="0" w:color="C0C0C0"/>
            </w:tcBorders>
            <w:shd w:val="clear" w:color="auto" w:fill="FFFFFF"/>
            <w:tcMar>
              <w:top w:w="150" w:type="dxa"/>
              <w:left w:w="150" w:type="dxa"/>
              <w:bottom w:w="150" w:type="dxa"/>
              <w:right w:w="150" w:type="dxa"/>
            </w:tcMar>
            <w:hideMark/>
          </w:tcPr>
          <w:p w14:paraId="6DD0A9A5" w14:textId="77777777" w:rsidR="00C747C9" w:rsidRPr="00C747C9" w:rsidRDefault="00C747C9" w:rsidP="00C747C9">
            <w:pPr>
              <w:spacing w:after="0" w:line="240" w:lineRule="auto"/>
              <w:jc w:val="center"/>
              <w:rPr>
                <w:rFonts w:ascii="Open Sans" w:eastAsia="Times New Roman" w:hAnsi="Open Sans" w:cs="Open Sans"/>
                <w:b/>
                <w:bCs/>
                <w:color w:val="000000"/>
                <w:sz w:val="20"/>
                <w:szCs w:val="20"/>
              </w:rPr>
            </w:pPr>
            <w:r w:rsidRPr="00C747C9">
              <w:rPr>
                <w:rFonts w:ascii="Open Sans" w:eastAsia="Times New Roman" w:hAnsi="Open Sans" w:cs="Open Sans"/>
                <w:b/>
                <w:bCs/>
                <w:color w:val="000000"/>
                <w:sz w:val="20"/>
                <w:szCs w:val="20"/>
              </w:rPr>
              <w:t>Fair</w:t>
            </w:r>
          </w:p>
          <w:p w14:paraId="7909218A" w14:textId="411EA4FF" w:rsidR="00C747C9" w:rsidRPr="00C747C9" w:rsidRDefault="00C747C9" w:rsidP="00C747C9">
            <w:pPr>
              <w:spacing w:line="240" w:lineRule="auto"/>
              <w:rPr>
                <w:rFonts w:ascii="Open Sans" w:eastAsia="Times New Roman" w:hAnsi="Open Sans" w:cs="Open Sans"/>
                <w:color w:val="000000"/>
                <w:sz w:val="20"/>
                <w:szCs w:val="20"/>
              </w:rPr>
            </w:pPr>
            <w:r w:rsidRPr="00C747C9">
              <w:rPr>
                <w:rFonts w:ascii="Open Sans" w:eastAsia="Times New Roman" w:hAnsi="Open Sans" w:cs="Open Sans"/>
                <w:color w:val="000000"/>
                <w:sz w:val="20"/>
                <w:szCs w:val="20"/>
              </w:rPr>
              <w:br/>
            </w:r>
            <w:r w:rsidR="00970FDB">
              <w:rPr>
                <w:rFonts w:ascii="Open Sans" w:eastAsia="Times New Roman" w:hAnsi="Open Sans" w:cs="Open Sans"/>
                <w:color w:val="000000"/>
                <w:sz w:val="20"/>
                <w:szCs w:val="20"/>
              </w:rPr>
              <w:t xml:space="preserve">Story moves through </w:t>
            </w:r>
            <w:r w:rsidR="00970FDB">
              <w:rPr>
                <w:rFonts w:ascii="Open Sans" w:eastAsia="Times New Roman" w:hAnsi="Open Sans" w:cs="Open Sans"/>
                <w:color w:val="000000"/>
                <w:sz w:val="20"/>
                <w:szCs w:val="20"/>
              </w:rPr>
              <w:t>some</w:t>
            </w:r>
            <w:r w:rsidR="00970FDB">
              <w:rPr>
                <w:rFonts w:ascii="Open Sans" w:eastAsia="Times New Roman" w:hAnsi="Open Sans" w:cs="Open Sans"/>
                <w:color w:val="000000"/>
                <w:sz w:val="20"/>
                <w:szCs w:val="20"/>
              </w:rPr>
              <w:t xml:space="preserve"> elements of a story.</w:t>
            </w:r>
          </w:p>
        </w:tc>
        <w:tc>
          <w:tcPr>
            <w:tcW w:w="1043" w:type="pct"/>
            <w:tcBorders>
              <w:top w:val="single" w:sz="2" w:space="0" w:color="C0C0C0"/>
              <w:left w:val="single" w:sz="2" w:space="0" w:color="C0C0C0"/>
              <w:bottom w:val="single" w:sz="6" w:space="0" w:color="C0C0C0"/>
              <w:right w:val="single" w:sz="6" w:space="0" w:color="C0C0C0"/>
            </w:tcBorders>
            <w:shd w:val="clear" w:color="auto" w:fill="FFFFFF"/>
            <w:tcMar>
              <w:top w:w="150" w:type="dxa"/>
              <w:left w:w="150" w:type="dxa"/>
              <w:bottom w:w="150" w:type="dxa"/>
              <w:right w:w="150" w:type="dxa"/>
            </w:tcMar>
            <w:hideMark/>
          </w:tcPr>
          <w:p w14:paraId="6E589C0C" w14:textId="77777777" w:rsidR="00C747C9" w:rsidRPr="00C747C9" w:rsidRDefault="00C747C9" w:rsidP="00C747C9">
            <w:pPr>
              <w:spacing w:after="0" w:line="240" w:lineRule="auto"/>
              <w:jc w:val="center"/>
              <w:rPr>
                <w:rFonts w:ascii="Open Sans" w:eastAsia="Times New Roman" w:hAnsi="Open Sans" w:cs="Open Sans"/>
                <w:b/>
                <w:bCs/>
                <w:color w:val="000000"/>
                <w:sz w:val="20"/>
                <w:szCs w:val="20"/>
              </w:rPr>
            </w:pPr>
            <w:r w:rsidRPr="00C747C9">
              <w:rPr>
                <w:rFonts w:ascii="Open Sans" w:eastAsia="Times New Roman" w:hAnsi="Open Sans" w:cs="Open Sans"/>
                <w:b/>
                <w:bCs/>
                <w:color w:val="000000"/>
                <w:sz w:val="20"/>
                <w:szCs w:val="20"/>
              </w:rPr>
              <w:t>Good</w:t>
            </w:r>
          </w:p>
          <w:p w14:paraId="58676E5F" w14:textId="6EC151D0" w:rsidR="00C747C9" w:rsidRPr="00C747C9" w:rsidRDefault="00C747C9" w:rsidP="00C747C9">
            <w:pPr>
              <w:spacing w:line="240" w:lineRule="auto"/>
              <w:rPr>
                <w:rFonts w:ascii="Open Sans" w:eastAsia="Times New Roman" w:hAnsi="Open Sans" w:cs="Open Sans"/>
                <w:color w:val="000000"/>
                <w:sz w:val="20"/>
                <w:szCs w:val="20"/>
              </w:rPr>
            </w:pPr>
            <w:r w:rsidRPr="00C747C9">
              <w:rPr>
                <w:rFonts w:ascii="Open Sans" w:eastAsia="Times New Roman" w:hAnsi="Open Sans" w:cs="Open Sans"/>
                <w:color w:val="000000"/>
                <w:sz w:val="20"/>
                <w:szCs w:val="20"/>
              </w:rPr>
              <w:br/>
            </w:r>
            <w:r w:rsidR="00970FDB">
              <w:rPr>
                <w:rFonts w:ascii="Open Sans" w:eastAsia="Times New Roman" w:hAnsi="Open Sans" w:cs="Open Sans"/>
                <w:color w:val="000000"/>
                <w:sz w:val="20"/>
                <w:szCs w:val="20"/>
              </w:rPr>
              <w:t xml:space="preserve">Story </w:t>
            </w:r>
            <w:r w:rsidR="00970FDB">
              <w:rPr>
                <w:rFonts w:ascii="Open Sans" w:eastAsia="Times New Roman" w:hAnsi="Open Sans" w:cs="Open Sans"/>
                <w:color w:val="000000"/>
                <w:sz w:val="20"/>
                <w:szCs w:val="20"/>
              </w:rPr>
              <w:t xml:space="preserve">abruptly </w:t>
            </w:r>
            <w:r w:rsidR="00970FDB">
              <w:rPr>
                <w:rFonts w:ascii="Open Sans" w:eastAsia="Times New Roman" w:hAnsi="Open Sans" w:cs="Open Sans"/>
                <w:color w:val="000000"/>
                <w:sz w:val="20"/>
                <w:szCs w:val="20"/>
              </w:rPr>
              <w:t>moves through all elements of a story.</w:t>
            </w:r>
          </w:p>
        </w:tc>
        <w:tc>
          <w:tcPr>
            <w:tcW w:w="830" w:type="pct"/>
            <w:tcBorders>
              <w:top w:val="single" w:sz="2" w:space="0" w:color="C0C0C0"/>
              <w:left w:val="single" w:sz="2" w:space="0" w:color="C0C0C0"/>
              <w:bottom w:val="single" w:sz="6" w:space="0" w:color="C0C0C0"/>
              <w:right w:val="single" w:sz="6" w:space="0" w:color="C0C0C0"/>
            </w:tcBorders>
            <w:shd w:val="clear" w:color="auto" w:fill="FFFFFF"/>
            <w:tcMar>
              <w:top w:w="150" w:type="dxa"/>
              <w:left w:w="150" w:type="dxa"/>
              <w:bottom w:w="150" w:type="dxa"/>
              <w:right w:w="150" w:type="dxa"/>
            </w:tcMar>
            <w:hideMark/>
          </w:tcPr>
          <w:p w14:paraId="13020FA7" w14:textId="77777777" w:rsidR="00C747C9" w:rsidRPr="00C747C9" w:rsidRDefault="00C747C9" w:rsidP="00C747C9">
            <w:pPr>
              <w:spacing w:after="0" w:line="240" w:lineRule="auto"/>
              <w:jc w:val="center"/>
              <w:rPr>
                <w:rFonts w:ascii="Open Sans" w:eastAsia="Times New Roman" w:hAnsi="Open Sans" w:cs="Open Sans"/>
                <w:b/>
                <w:bCs/>
                <w:color w:val="000000"/>
                <w:sz w:val="20"/>
                <w:szCs w:val="20"/>
              </w:rPr>
            </w:pPr>
            <w:r w:rsidRPr="00C747C9">
              <w:rPr>
                <w:rFonts w:ascii="Open Sans" w:eastAsia="Times New Roman" w:hAnsi="Open Sans" w:cs="Open Sans"/>
                <w:b/>
                <w:bCs/>
                <w:color w:val="000000"/>
                <w:sz w:val="20"/>
                <w:szCs w:val="20"/>
              </w:rPr>
              <w:t>Excellent</w:t>
            </w:r>
          </w:p>
          <w:p w14:paraId="511F24AD" w14:textId="481C8B45" w:rsidR="00C747C9" w:rsidRPr="00C747C9" w:rsidRDefault="00C747C9" w:rsidP="00C747C9">
            <w:pPr>
              <w:spacing w:line="240" w:lineRule="auto"/>
              <w:rPr>
                <w:rFonts w:ascii="Open Sans" w:eastAsia="Times New Roman" w:hAnsi="Open Sans" w:cs="Open Sans"/>
                <w:color w:val="000000"/>
                <w:sz w:val="20"/>
                <w:szCs w:val="20"/>
              </w:rPr>
            </w:pPr>
            <w:r w:rsidRPr="00C747C9">
              <w:rPr>
                <w:rFonts w:ascii="Open Sans" w:eastAsia="Times New Roman" w:hAnsi="Open Sans" w:cs="Open Sans"/>
                <w:color w:val="000000"/>
                <w:sz w:val="20"/>
                <w:szCs w:val="20"/>
              </w:rPr>
              <w:br/>
            </w:r>
            <w:r w:rsidR="00970FDB">
              <w:rPr>
                <w:rFonts w:ascii="Open Sans" w:eastAsia="Times New Roman" w:hAnsi="Open Sans" w:cs="Open Sans"/>
                <w:color w:val="000000"/>
                <w:sz w:val="20"/>
                <w:szCs w:val="20"/>
              </w:rPr>
              <w:t>Story smoothly moves through all elements of a story.</w:t>
            </w:r>
          </w:p>
        </w:tc>
        <w:tc>
          <w:tcPr>
            <w:tcW w:w="31" w:type="pct"/>
            <w:shd w:val="clear" w:color="auto" w:fill="FFFFFF"/>
            <w:vAlign w:val="center"/>
            <w:hideMark/>
          </w:tcPr>
          <w:p w14:paraId="32CEE4BA" w14:textId="77777777" w:rsidR="00C747C9" w:rsidRPr="00C747C9" w:rsidRDefault="00C747C9" w:rsidP="00C747C9">
            <w:pPr>
              <w:spacing w:after="0" w:line="240" w:lineRule="auto"/>
              <w:rPr>
                <w:rFonts w:ascii="Times New Roman" w:eastAsia="Times New Roman" w:hAnsi="Times New Roman" w:cs="Times New Roman"/>
                <w:sz w:val="20"/>
                <w:szCs w:val="20"/>
              </w:rPr>
            </w:pPr>
          </w:p>
        </w:tc>
      </w:tr>
      <w:tr w:rsidR="00C747C9" w:rsidRPr="00D33B34" w14:paraId="21AB955C" w14:textId="77777777" w:rsidTr="00D33B34">
        <w:trPr>
          <w:trHeight w:val="144"/>
          <w:tblCellSpacing w:w="7" w:type="dxa"/>
        </w:trPr>
        <w:tc>
          <w:tcPr>
            <w:tcW w:w="675" w:type="pct"/>
            <w:tcBorders>
              <w:top w:val="single" w:sz="6" w:space="0" w:color="C0C0C0"/>
              <w:left w:val="single" w:sz="6" w:space="0" w:color="C0C0C0"/>
              <w:bottom w:val="single" w:sz="6" w:space="0" w:color="C0C0C0"/>
              <w:right w:val="single" w:sz="6" w:space="0" w:color="C0C0C0"/>
            </w:tcBorders>
            <w:shd w:val="clear" w:color="auto" w:fill="FFFFFF"/>
            <w:tcMar>
              <w:top w:w="150" w:type="dxa"/>
              <w:left w:w="150" w:type="dxa"/>
              <w:bottom w:w="150" w:type="dxa"/>
              <w:right w:w="150" w:type="dxa"/>
            </w:tcMar>
            <w:hideMark/>
          </w:tcPr>
          <w:p w14:paraId="43DD9E69" w14:textId="77777777" w:rsidR="00C747C9" w:rsidRPr="00C747C9" w:rsidRDefault="00C747C9" w:rsidP="00C747C9">
            <w:pPr>
              <w:spacing w:after="0" w:line="240" w:lineRule="auto"/>
              <w:rPr>
                <w:rFonts w:ascii="Open Sans" w:eastAsia="Times New Roman" w:hAnsi="Open Sans" w:cs="Open Sans"/>
                <w:b/>
                <w:bCs/>
                <w:color w:val="000000"/>
                <w:sz w:val="20"/>
                <w:szCs w:val="20"/>
              </w:rPr>
            </w:pPr>
            <w:r w:rsidRPr="00C747C9">
              <w:rPr>
                <w:rFonts w:ascii="Open Sans" w:eastAsia="Times New Roman" w:hAnsi="Open Sans" w:cs="Open Sans"/>
                <w:b/>
                <w:bCs/>
                <w:color w:val="000000"/>
                <w:sz w:val="20"/>
                <w:szCs w:val="20"/>
              </w:rPr>
              <w:t>Sentence Structure</w:t>
            </w:r>
          </w:p>
          <w:p w14:paraId="2812FC36" w14:textId="77777777" w:rsidR="00C747C9" w:rsidRPr="00C747C9" w:rsidRDefault="00C747C9" w:rsidP="00C747C9">
            <w:pPr>
              <w:spacing w:after="0" w:line="240" w:lineRule="auto"/>
              <w:rPr>
                <w:rFonts w:ascii="Open Sans" w:eastAsia="Times New Roman" w:hAnsi="Open Sans" w:cs="Open Sans"/>
                <w:color w:val="000000"/>
                <w:sz w:val="20"/>
                <w:szCs w:val="20"/>
              </w:rPr>
            </w:pPr>
            <w:r w:rsidRPr="00C747C9">
              <w:rPr>
                <w:rFonts w:ascii="Open Sans" w:eastAsia="Times New Roman" w:hAnsi="Open Sans" w:cs="Open Sans"/>
                <w:color w:val="000000"/>
                <w:sz w:val="20"/>
                <w:szCs w:val="20"/>
              </w:rPr>
              <w:br/>
            </w:r>
          </w:p>
          <w:p w14:paraId="7B6263D4" w14:textId="77777777" w:rsidR="00C747C9" w:rsidRPr="00C747C9" w:rsidRDefault="00C747C9" w:rsidP="00C747C9">
            <w:pPr>
              <w:spacing w:after="0" w:line="240" w:lineRule="auto"/>
              <w:rPr>
                <w:rFonts w:ascii="Open Sans" w:eastAsia="Times New Roman" w:hAnsi="Open Sans" w:cs="Open Sans"/>
                <w:color w:val="000000"/>
                <w:sz w:val="20"/>
                <w:szCs w:val="20"/>
              </w:rPr>
            </w:pPr>
            <w:r w:rsidRPr="00C747C9">
              <w:rPr>
                <w:rFonts w:ascii="Open Sans" w:eastAsia="Times New Roman" w:hAnsi="Open Sans" w:cs="Open Sans"/>
                <w:color w:val="000000"/>
                <w:sz w:val="20"/>
                <w:szCs w:val="20"/>
              </w:rPr>
              <w:t>Sentence usage and development of sentences</w:t>
            </w:r>
          </w:p>
        </w:tc>
        <w:tc>
          <w:tcPr>
            <w:tcW w:w="1227" w:type="pct"/>
            <w:tcBorders>
              <w:top w:val="single" w:sz="2" w:space="0" w:color="C0C0C0"/>
              <w:left w:val="single" w:sz="2" w:space="0" w:color="C0C0C0"/>
              <w:bottom w:val="single" w:sz="6" w:space="0" w:color="C0C0C0"/>
              <w:right w:val="single" w:sz="6" w:space="0" w:color="C0C0C0"/>
            </w:tcBorders>
            <w:shd w:val="clear" w:color="auto" w:fill="FFFFFF"/>
            <w:tcMar>
              <w:top w:w="150" w:type="dxa"/>
              <w:left w:w="150" w:type="dxa"/>
              <w:bottom w:w="150" w:type="dxa"/>
              <w:right w:w="150" w:type="dxa"/>
            </w:tcMar>
            <w:hideMark/>
          </w:tcPr>
          <w:p w14:paraId="089CAF69" w14:textId="77777777" w:rsidR="00C747C9" w:rsidRPr="00C747C9" w:rsidRDefault="00C747C9" w:rsidP="00C747C9">
            <w:pPr>
              <w:spacing w:after="0" w:line="240" w:lineRule="auto"/>
              <w:jc w:val="center"/>
              <w:rPr>
                <w:rFonts w:ascii="Open Sans" w:eastAsia="Times New Roman" w:hAnsi="Open Sans" w:cs="Open Sans"/>
                <w:b/>
                <w:bCs/>
                <w:color w:val="000000"/>
                <w:sz w:val="20"/>
                <w:szCs w:val="20"/>
              </w:rPr>
            </w:pPr>
            <w:r w:rsidRPr="00C747C9">
              <w:rPr>
                <w:rFonts w:ascii="Open Sans" w:eastAsia="Times New Roman" w:hAnsi="Open Sans" w:cs="Open Sans"/>
                <w:b/>
                <w:bCs/>
                <w:color w:val="000000"/>
                <w:sz w:val="20"/>
                <w:szCs w:val="20"/>
              </w:rPr>
              <w:t>Poor</w:t>
            </w:r>
          </w:p>
          <w:p w14:paraId="7E01F820" w14:textId="77777777" w:rsidR="00C747C9" w:rsidRPr="00C747C9" w:rsidRDefault="00C747C9" w:rsidP="00C747C9">
            <w:pPr>
              <w:spacing w:line="240" w:lineRule="auto"/>
              <w:rPr>
                <w:rFonts w:ascii="Open Sans" w:eastAsia="Times New Roman" w:hAnsi="Open Sans" w:cs="Open Sans"/>
                <w:color w:val="000000"/>
                <w:sz w:val="20"/>
                <w:szCs w:val="20"/>
              </w:rPr>
            </w:pPr>
            <w:r w:rsidRPr="00C747C9">
              <w:rPr>
                <w:rFonts w:ascii="Open Sans" w:eastAsia="Times New Roman" w:hAnsi="Open Sans" w:cs="Open Sans"/>
                <w:color w:val="000000"/>
                <w:sz w:val="20"/>
                <w:szCs w:val="20"/>
              </w:rPr>
              <w:br/>
              <w:t>Too many errors in grammar, usage, or sentence structure made it hard to read. Sentences aren't complete and they have no or little development.</w:t>
            </w:r>
          </w:p>
        </w:tc>
        <w:tc>
          <w:tcPr>
            <w:tcW w:w="1156" w:type="pct"/>
            <w:tcBorders>
              <w:top w:val="single" w:sz="2" w:space="0" w:color="C0C0C0"/>
              <w:left w:val="single" w:sz="2" w:space="0" w:color="C0C0C0"/>
              <w:bottom w:val="single" w:sz="6" w:space="0" w:color="C0C0C0"/>
              <w:right w:val="single" w:sz="6" w:space="0" w:color="C0C0C0"/>
            </w:tcBorders>
            <w:shd w:val="clear" w:color="auto" w:fill="FFFFFF"/>
            <w:tcMar>
              <w:top w:w="150" w:type="dxa"/>
              <w:left w:w="150" w:type="dxa"/>
              <w:bottom w:w="150" w:type="dxa"/>
              <w:right w:w="150" w:type="dxa"/>
            </w:tcMar>
            <w:hideMark/>
          </w:tcPr>
          <w:p w14:paraId="2C98F18A" w14:textId="77777777" w:rsidR="00C747C9" w:rsidRPr="00C747C9" w:rsidRDefault="00C747C9" w:rsidP="00C747C9">
            <w:pPr>
              <w:spacing w:after="0" w:line="240" w:lineRule="auto"/>
              <w:jc w:val="center"/>
              <w:rPr>
                <w:rFonts w:ascii="Open Sans" w:eastAsia="Times New Roman" w:hAnsi="Open Sans" w:cs="Open Sans"/>
                <w:b/>
                <w:bCs/>
                <w:color w:val="000000"/>
                <w:sz w:val="20"/>
                <w:szCs w:val="20"/>
              </w:rPr>
            </w:pPr>
            <w:r w:rsidRPr="00C747C9">
              <w:rPr>
                <w:rFonts w:ascii="Open Sans" w:eastAsia="Times New Roman" w:hAnsi="Open Sans" w:cs="Open Sans"/>
                <w:b/>
                <w:bCs/>
                <w:color w:val="000000"/>
                <w:sz w:val="20"/>
                <w:szCs w:val="20"/>
              </w:rPr>
              <w:t>Fair</w:t>
            </w:r>
          </w:p>
          <w:p w14:paraId="0277162D" w14:textId="77777777" w:rsidR="00C747C9" w:rsidRPr="00C747C9" w:rsidRDefault="00C747C9" w:rsidP="00C747C9">
            <w:pPr>
              <w:spacing w:line="240" w:lineRule="auto"/>
              <w:rPr>
                <w:rFonts w:ascii="Open Sans" w:eastAsia="Times New Roman" w:hAnsi="Open Sans" w:cs="Open Sans"/>
                <w:color w:val="000000"/>
                <w:sz w:val="20"/>
                <w:szCs w:val="20"/>
              </w:rPr>
            </w:pPr>
            <w:r w:rsidRPr="00C747C9">
              <w:rPr>
                <w:rFonts w:ascii="Open Sans" w:eastAsia="Times New Roman" w:hAnsi="Open Sans" w:cs="Open Sans"/>
                <w:color w:val="000000"/>
                <w:sz w:val="20"/>
                <w:szCs w:val="20"/>
              </w:rPr>
              <w:br/>
              <w:t>Most of the sentences were complete. There were still several sentences that were underdeveloped. There were several areas that were hard to understand.</w:t>
            </w:r>
          </w:p>
        </w:tc>
        <w:tc>
          <w:tcPr>
            <w:tcW w:w="1043" w:type="pct"/>
            <w:tcBorders>
              <w:top w:val="single" w:sz="2" w:space="0" w:color="C0C0C0"/>
              <w:left w:val="single" w:sz="2" w:space="0" w:color="C0C0C0"/>
              <w:bottom w:val="single" w:sz="6" w:space="0" w:color="C0C0C0"/>
              <w:right w:val="single" w:sz="6" w:space="0" w:color="C0C0C0"/>
            </w:tcBorders>
            <w:shd w:val="clear" w:color="auto" w:fill="FFFFFF"/>
            <w:tcMar>
              <w:top w:w="150" w:type="dxa"/>
              <w:left w:w="150" w:type="dxa"/>
              <w:bottom w:w="150" w:type="dxa"/>
              <w:right w:w="150" w:type="dxa"/>
            </w:tcMar>
            <w:hideMark/>
          </w:tcPr>
          <w:p w14:paraId="2D9A6410" w14:textId="77777777" w:rsidR="00C747C9" w:rsidRPr="00C747C9" w:rsidRDefault="00C747C9" w:rsidP="00C747C9">
            <w:pPr>
              <w:spacing w:after="0" w:line="240" w:lineRule="auto"/>
              <w:jc w:val="center"/>
              <w:rPr>
                <w:rFonts w:ascii="Open Sans" w:eastAsia="Times New Roman" w:hAnsi="Open Sans" w:cs="Open Sans"/>
                <w:b/>
                <w:bCs/>
                <w:color w:val="000000"/>
                <w:sz w:val="20"/>
                <w:szCs w:val="20"/>
              </w:rPr>
            </w:pPr>
            <w:r w:rsidRPr="00C747C9">
              <w:rPr>
                <w:rFonts w:ascii="Open Sans" w:eastAsia="Times New Roman" w:hAnsi="Open Sans" w:cs="Open Sans"/>
                <w:b/>
                <w:bCs/>
                <w:color w:val="000000"/>
                <w:sz w:val="20"/>
                <w:szCs w:val="20"/>
              </w:rPr>
              <w:t>Good</w:t>
            </w:r>
          </w:p>
          <w:p w14:paraId="16FD77A2" w14:textId="77777777" w:rsidR="00C747C9" w:rsidRPr="00C747C9" w:rsidRDefault="00C747C9" w:rsidP="00C747C9">
            <w:pPr>
              <w:spacing w:line="240" w:lineRule="auto"/>
              <w:rPr>
                <w:rFonts w:ascii="Open Sans" w:eastAsia="Times New Roman" w:hAnsi="Open Sans" w:cs="Open Sans"/>
                <w:color w:val="000000"/>
                <w:sz w:val="20"/>
                <w:szCs w:val="20"/>
              </w:rPr>
            </w:pPr>
            <w:r w:rsidRPr="00C747C9">
              <w:rPr>
                <w:rFonts w:ascii="Open Sans" w:eastAsia="Times New Roman" w:hAnsi="Open Sans" w:cs="Open Sans"/>
                <w:color w:val="000000"/>
                <w:sz w:val="20"/>
                <w:szCs w:val="20"/>
              </w:rPr>
              <w:br/>
              <w:t>There were a few errors in the sentences. All of your sentences were complete, but very few were underdeveloped.</w:t>
            </w:r>
          </w:p>
        </w:tc>
        <w:tc>
          <w:tcPr>
            <w:tcW w:w="830" w:type="pct"/>
            <w:tcBorders>
              <w:top w:val="single" w:sz="2" w:space="0" w:color="C0C0C0"/>
              <w:left w:val="single" w:sz="2" w:space="0" w:color="C0C0C0"/>
              <w:bottom w:val="single" w:sz="6" w:space="0" w:color="C0C0C0"/>
              <w:right w:val="single" w:sz="6" w:space="0" w:color="C0C0C0"/>
            </w:tcBorders>
            <w:shd w:val="clear" w:color="auto" w:fill="FFFFFF"/>
            <w:tcMar>
              <w:top w:w="150" w:type="dxa"/>
              <w:left w:w="150" w:type="dxa"/>
              <w:bottom w:w="150" w:type="dxa"/>
              <w:right w:w="150" w:type="dxa"/>
            </w:tcMar>
            <w:hideMark/>
          </w:tcPr>
          <w:p w14:paraId="14E346B7" w14:textId="77777777" w:rsidR="00C747C9" w:rsidRPr="00C747C9" w:rsidRDefault="00C747C9" w:rsidP="00C747C9">
            <w:pPr>
              <w:spacing w:after="0" w:line="240" w:lineRule="auto"/>
              <w:jc w:val="center"/>
              <w:rPr>
                <w:rFonts w:ascii="Open Sans" w:eastAsia="Times New Roman" w:hAnsi="Open Sans" w:cs="Open Sans"/>
                <w:b/>
                <w:bCs/>
                <w:color w:val="000000"/>
                <w:sz w:val="20"/>
                <w:szCs w:val="20"/>
              </w:rPr>
            </w:pPr>
            <w:r w:rsidRPr="00C747C9">
              <w:rPr>
                <w:rFonts w:ascii="Open Sans" w:eastAsia="Times New Roman" w:hAnsi="Open Sans" w:cs="Open Sans"/>
                <w:b/>
                <w:bCs/>
                <w:color w:val="000000"/>
                <w:sz w:val="20"/>
                <w:szCs w:val="20"/>
              </w:rPr>
              <w:t>Excellent</w:t>
            </w:r>
          </w:p>
          <w:p w14:paraId="6E1C8B2E" w14:textId="77777777" w:rsidR="00C747C9" w:rsidRPr="00C747C9" w:rsidRDefault="00C747C9" w:rsidP="00C747C9">
            <w:pPr>
              <w:spacing w:line="240" w:lineRule="auto"/>
              <w:rPr>
                <w:rFonts w:ascii="Open Sans" w:eastAsia="Times New Roman" w:hAnsi="Open Sans" w:cs="Open Sans"/>
                <w:color w:val="000000"/>
                <w:sz w:val="20"/>
                <w:szCs w:val="20"/>
              </w:rPr>
            </w:pPr>
            <w:r w:rsidRPr="00C747C9">
              <w:rPr>
                <w:rFonts w:ascii="Open Sans" w:eastAsia="Times New Roman" w:hAnsi="Open Sans" w:cs="Open Sans"/>
                <w:color w:val="000000"/>
                <w:sz w:val="20"/>
                <w:szCs w:val="20"/>
              </w:rPr>
              <w:br/>
              <w:t xml:space="preserve">Your words, phrases, and sentences were ALL complete. Each sentence supported the other and you had </w:t>
            </w:r>
            <w:r w:rsidRPr="00C747C9">
              <w:rPr>
                <w:rFonts w:ascii="Open Sans" w:eastAsia="Times New Roman" w:hAnsi="Open Sans" w:cs="Open Sans"/>
                <w:color w:val="000000"/>
                <w:sz w:val="20"/>
                <w:szCs w:val="20"/>
              </w:rPr>
              <w:lastRenderedPageBreak/>
              <w:t>smooth transitions between your thoughts.</w:t>
            </w:r>
          </w:p>
        </w:tc>
        <w:tc>
          <w:tcPr>
            <w:tcW w:w="31" w:type="pct"/>
            <w:shd w:val="clear" w:color="auto" w:fill="FFFFFF"/>
            <w:vAlign w:val="center"/>
            <w:hideMark/>
          </w:tcPr>
          <w:p w14:paraId="58146676" w14:textId="77777777" w:rsidR="00C747C9" w:rsidRPr="00C747C9" w:rsidRDefault="00C747C9" w:rsidP="00C747C9">
            <w:pPr>
              <w:spacing w:after="0" w:line="240" w:lineRule="auto"/>
              <w:rPr>
                <w:rFonts w:ascii="Times New Roman" w:eastAsia="Times New Roman" w:hAnsi="Times New Roman" w:cs="Times New Roman"/>
                <w:sz w:val="20"/>
                <w:szCs w:val="20"/>
              </w:rPr>
            </w:pPr>
          </w:p>
        </w:tc>
      </w:tr>
      <w:tr w:rsidR="00C747C9" w:rsidRPr="00D33B34" w14:paraId="1B6CB7EE" w14:textId="77777777" w:rsidTr="00D33B34">
        <w:trPr>
          <w:trHeight w:val="1440"/>
          <w:tblCellSpacing w:w="7" w:type="dxa"/>
        </w:trPr>
        <w:tc>
          <w:tcPr>
            <w:tcW w:w="675" w:type="pct"/>
            <w:tcBorders>
              <w:top w:val="single" w:sz="6" w:space="0" w:color="C0C0C0"/>
              <w:left w:val="single" w:sz="6" w:space="0" w:color="C0C0C0"/>
              <w:bottom w:val="single" w:sz="6" w:space="0" w:color="C0C0C0"/>
              <w:right w:val="single" w:sz="6" w:space="0" w:color="C0C0C0"/>
            </w:tcBorders>
            <w:shd w:val="clear" w:color="auto" w:fill="FFFFFF"/>
            <w:tcMar>
              <w:top w:w="150" w:type="dxa"/>
              <w:left w:w="150" w:type="dxa"/>
              <w:bottom w:w="150" w:type="dxa"/>
              <w:right w:w="150" w:type="dxa"/>
            </w:tcMar>
            <w:hideMark/>
          </w:tcPr>
          <w:p w14:paraId="4E8DB1C1" w14:textId="77777777" w:rsidR="00C747C9" w:rsidRPr="00C747C9" w:rsidRDefault="00C747C9" w:rsidP="00C747C9">
            <w:pPr>
              <w:spacing w:after="0" w:line="240" w:lineRule="auto"/>
              <w:rPr>
                <w:rFonts w:ascii="Open Sans" w:eastAsia="Times New Roman" w:hAnsi="Open Sans" w:cs="Open Sans"/>
                <w:b/>
                <w:bCs/>
                <w:color w:val="000000"/>
                <w:sz w:val="20"/>
                <w:szCs w:val="20"/>
              </w:rPr>
            </w:pPr>
            <w:r w:rsidRPr="00C747C9">
              <w:rPr>
                <w:rFonts w:ascii="Open Sans" w:eastAsia="Times New Roman" w:hAnsi="Open Sans" w:cs="Open Sans"/>
                <w:b/>
                <w:bCs/>
                <w:color w:val="000000"/>
                <w:sz w:val="20"/>
                <w:szCs w:val="20"/>
              </w:rPr>
              <w:t>Conventions</w:t>
            </w:r>
          </w:p>
          <w:p w14:paraId="0415F17D" w14:textId="1CB8FF10" w:rsidR="00C747C9" w:rsidRPr="00C747C9" w:rsidRDefault="00C747C9" w:rsidP="00DE66C6">
            <w:pPr>
              <w:spacing w:after="0" w:line="240" w:lineRule="auto"/>
              <w:rPr>
                <w:rFonts w:ascii="Open Sans" w:eastAsia="Times New Roman" w:hAnsi="Open Sans" w:cs="Open Sans"/>
                <w:color w:val="000000"/>
                <w:sz w:val="20"/>
                <w:szCs w:val="20"/>
              </w:rPr>
            </w:pPr>
            <w:r w:rsidRPr="00C747C9">
              <w:rPr>
                <w:rFonts w:ascii="Open Sans" w:eastAsia="Times New Roman" w:hAnsi="Open Sans" w:cs="Open Sans"/>
                <w:color w:val="000000"/>
                <w:sz w:val="20"/>
                <w:szCs w:val="20"/>
              </w:rPr>
              <w:br/>
              <w:t>spelling, capitalization, and punctuation</w:t>
            </w:r>
          </w:p>
        </w:tc>
        <w:tc>
          <w:tcPr>
            <w:tcW w:w="1227" w:type="pct"/>
            <w:tcBorders>
              <w:top w:val="single" w:sz="2" w:space="0" w:color="C0C0C0"/>
              <w:left w:val="single" w:sz="2" w:space="0" w:color="C0C0C0"/>
              <w:bottom w:val="single" w:sz="6" w:space="0" w:color="C0C0C0"/>
              <w:right w:val="single" w:sz="6" w:space="0" w:color="C0C0C0"/>
            </w:tcBorders>
            <w:shd w:val="clear" w:color="auto" w:fill="FFFFFF"/>
            <w:tcMar>
              <w:top w:w="150" w:type="dxa"/>
              <w:left w:w="150" w:type="dxa"/>
              <w:bottom w:w="150" w:type="dxa"/>
              <w:right w:w="150" w:type="dxa"/>
            </w:tcMar>
            <w:hideMark/>
          </w:tcPr>
          <w:p w14:paraId="58DE06D3" w14:textId="77777777" w:rsidR="00C747C9" w:rsidRPr="00C747C9" w:rsidRDefault="00C747C9" w:rsidP="00C747C9">
            <w:pPr>
              <w:spacing w:after="0" w:line="240" w:lineRule="auto"/>
              <w:jc w:val="center"/>
              <w:rPr>
                <w:rFonts w:ascii="Open Sans" w:eastAsia="Times New Roman" w:hAnsi="Open Sans" w:cs="Open Sans"/>
                <w:b/>
                <w:bCs/>
                <w:color w:val="000000"/>
                <w:sz w:val="20"/>
                <w:szCs w:val="20"/>
              </w:rPr>
            </w:pPr>
            <w:r w:rsidRPr="00C747C9">
              <w:rPr>
                <w:rFonts w:ascii="Open Sans" w:eastAsia="Times New Roman" w:hAnsi="Open Sans" w:cs="Open Sans"/>
                <w:b/>
                <w:bCs/>
                <w:color w:val="000000"/>
                <w:sz w:val="20"/>
                <w:szCs w:val="20"/>
              </w:rPr>
              <w:t>Poor</w:t>
            </w:r>
          </w:p>
          <w:p w14:paraId="58B8B241" w14:textId="7DBC06E9" w:rsidR="00C747C9" w:rsidRPr="00C747C9" w:rsidRDefault="00C747C9" w:rsidP="00C747C9">
            <w:pPr>
              <w:spacing w:line="240" w:lineRule="auto"/>
              <w:rPr>
                <w:rFonts w:ascii="Open Sans" w:eastAsia="Times New Roman" w:hAnsi="Open Sans" w:cs="Open Sans"/>
                <w:color w:val="000000"/>
                <w:sz w:val="20"/>
                <w:szCs w:val="20"/>
              </w:rPr>
            </w:pPr>
            <w:r w:rsidRPr="00C747C9">
              <w:rPr>
                <w:rFonts w:ascii="Open Sans" w:eastAsia="Times New Roman" w:hAnsi="Open Sans" w:cs="Open Sans"/>
                <w:color w:val="000000"/>
                <w:sz w:val="20"/>
                <w:szCs w:val="20"/>
              </w:rPr>
              <w:br/>
              <w:t>Numerous errors in spelling, capitalization, paragraphing, and punctuation,</w:t>
            </w:r>
            <w:r w:rsidR="00DE66C6">
              <w:rPr>
                <w:rFonts w:ascii="Open Sans" w:eastAsia="Times New Roman" w:hAnsi="Open Sans" w:cs="Open Sans"/>
                <w:color w:val="000000"/>
                <w:sz w:val="20"/>
                <w:szCs w:val="20"/>
              </w:rPr>
              <w:t xml:space="preserve"> </w:t>
            </w:r>
            <w:r w:rsidRPr="00C747C9">
              <w:rPr>
                <w:rFonts w:ascii="Open Sans" w:eastAsia="Times New Roman" w:hAnsi="Open Sans" w:cs="Open Sans"/>
                <w:color w:val="000000"/>
                <w:sz w:val="20"/>
                <w:szCs w:val="20"/>
              </w:rPr>
              <w:t>including commas and apostrophes, found in writing. These errors make it hard to understand the meaning/message of the writing due to these errors.</w:t>
            </w:r>
          </w:p>
        </w:tc>
        <w:tc>
          <w:tcPr>
            <w:tcW w:w="1156" w:type="pct"/>
            <w:tcBorders>
              <w:top w:val="single" w:sz="2" w:space="0" w:color="C0C0C0"/>
              <w:left w:val="single" w:sz="2" w:space="0" w:color="C0C0C0"/>
              <w:bottom w:val="single" w:sz="6" w:space="0" w:color="C0C0C0"/>
              <w:right w:val="single" w:sz="6" w:space="0" w:color="C0C0C0"/>
            </w:tcBorders>
            <w:shd w:val="clear" w:color="auto" w:fill="FFFFFF"/>
            <w:tcMar>
              <w:top w:w="150" w:type="dxa"/>
              <w:left w:w="150" w:type="dxa"/>
              <w:bottom w:w="150" w:type="dxa"/>
              <w:right w:w="150" w:type="dxa"/>
            </w:tcMar>
            <w:hideMark/>
          </w:tcPr>
          <w:p w14:paraId="409B4D24" w14:textId="77777777" w:rsidR="00C747C9" w:rsidRPr="00C747C9" w:rsidRDefault="00C747C9" w:rsidP="00C747C9">
            <w:pPr>
              <w:spacing w:after="0" w:line="240" w:lineRule="auto"/>
              <w:jc w:val="center"/>
              <w:rPr>
                <w:rFonts w:ascii="Open Sans" w:eastAsia="Times New Roman" w:hAnsi="Open Sans" w:cs="Open Sans"/>
                <w:b/>
                <w:bCs/>
                <w:color w:val="000000"/>
                <w:sz w:val="20"/>
                <w:szCs w:val="20"/>
              </w:rPr>
            </w:pPr>
            <w:r w:rsidRPr="00C747C9">
              <w:rPr>
                <w:rFonts w:ascii="Open Sans" w:eastAsia="Times New Roman" w:hAnsi="Open Sans" w:cs="Open Sans"/>
                <w:b/>
                <w:bCs/>
                <w:color w:val="000000"/>
                <w:sz w:val="20"/>
                <w:szCs w:val="20"/>
              </w:rPr>
              <w:t>Fair</w:t>
            </w:r>
          </w:p>
          <w:p w14:paraId="20EB3CA4" w14:textId="77777777" w:rsidR="00C747C9" w:rsidRPr="00C747C9" w:rsidRDefault="00C747C9" w:rsidP="00C747C9">
            <w:pPr>
              <w:spacing w:line="240" w:lineRule="auto"/>
              <w:rPr>
                <w:rFonts w:ascii="Open Sans" w:eastAsia="Times New Roman" w:hAnsi="Open Sans" w:cs="Open Sans"/>
                <w:color w:val="000000"/>
                <w:sz w:val="20"/>
                <w:szCs w:val="20"/>
              </w:rPr>
            </w:pPr>
            <w:r w:rsidRPr="00C747C9">
              <w:rPr>
                <w:rFonts w:ascii="Open Sans" w:eastAsia="Times New Roman" w:hAnsi="Open Sans" w:cs="Open Sans"/>
                <w:color w:val="000000"/>
                <w:sz w:val="20"/>
                <w:szCs w:val="20"/>
              </w:rPr>
              <w:br/>
              <w:t>Frequent errors made in spelling, capitalization, paragraphing, and punctuation, including commas and apostrophes. These errors make it more difficult to understand the message or meaning of the writing. Evidence in draft shows that student attempted to make corrections to errors.</w:t>
            </w:r>
          </w:p>
        </w:tc>
        <w:tc>
          <w:tcPr>
            <w:tcW w:w="1043" w:type="pct"/>
            <w:tcBorders>
              <w:top w:val="single" w:sz="2" w:space="0" w:color="C0C0C0"/>
              <w:left w:val="single" w:sz="2" w:space="0" w:color="C0C0C0"/>
              <w:bottom w:val="single" w:sz="6" w:space="0" w:color="C0C0C0"/>
              <w:right w:val="single" w:sz="6" w:space="0" w:color="C0C0C0"/>
            </w:tcBorders>
            <w:shd w:val="clear" w:color="auto" w:fill="FFFFFF"/>
            <w:tcMar>
              <w:top w:w="150" w:type="dxa"/>
              <w:left w:w="150" w:type="dxa"/>
              <w:bottom w:w="150" w:type="dxa"/>
              <w:right w:w="150" w:type="dxa"/>
            </w:tcMar>
            <w:hideMark/>
          </w:tcPr>
          <w:p w14:paraId="7B821BE4" w14:textId="77777777" w:rsidR="00C747C9" w:rsidRPr="00C747C9" w:rsidRDefault="00C747C9" w:rsidP="00C747C9">
            <w:pPr>
              <w:spacing w:after="0" w:line="240" w:lineRule="auto"/>
              <w:jc w:val="center"/>
              <w:rPr>
                <w:rFonts w:ascii="Open Sans" w:eastAsia="Times New Roman" w:hAnsi="Open Sans" w:cs="Open Sans"/>
                <w:b/>
                <w:bCs/>
                <w:color w:val="000000"/>
                <w:sz w:val="20"/>
                <w:szCs w:val="20"/>
              </w:rPr>
            </w:pPr>
            <w:r w:rsidRPr="00C747C9">
              <w:rPr>
                <w:rFonts w:ascii="Open Sans" w:eastAsia="Times New Roman" w:hAnsi="Open Sans" w:cs="Open Sans"/>
                <w:b/>
                <w:bCs/>
                <w:color w:val="000000"/>
                <w:sz w:val="20"/>
                <w:szCs w:val="20"/>
              </w:rPr>
              <w:t>Good</w:t>
            </w:r>
          </w:p>
          <w:p w14:paraId="4975027F" w14:textId="77777777" w:rsidR="00C747C9" w:rsidRPr="00C747C9" w:rsidRDefault="00C747C9" w:rsidP="00C747C9">
            <w:pPr>
              <w:spacing w:line="240" w:lineRule="auto"/>
              <w:rPr>
                <w:rFonts w:ascii="Open Sans" w:eastAsia="Times New Roman" w:hAnsi="Open Sans" w:cs="Open Sans"/>
                <w:color w:val="000000"/>
                <w:sz w:val="20"/>
                <w:szCs w:val="20"/>
              </w:rPr>
            </w:pPr>
            <w:r w:rsidRPr="00C747C9">
              <w:rPr>
                <w:rFonts w:ascii="Open Sans" w:eastAsia="Times New Roman" w:hAnsi="Open Sans" w:cs="Open Sans"/>
                <w:color w:val="000000"/>
                <w:sz w:val="20"/>
                <w:szCs w:val="20"/>
              </w:rPr>
              <w:br/>
              <w:t>Few errors were made in spelling, capitalization, and punctuation, including commas and apostrophes. Appropriate paragraphs used. Student spent ample time working on identifying and correcting editing errors.</w:t>
            </w:r>
          </w:p>
        </w:tc>
        <w:tc>
          <w:tcPr>
            <w:tcW w:w="830" w:type="pct"/>
            <w:tcBorders>
              <w:top w:val="single" w:sz="2" w:space="0" w:color="C0C0C0"/>
              <w:left w:val="single" w:sz="2" w:space="0" w:color="C0C0C0"/>
              <w:bottom w:val="single" w:sz="6" w:space="0" w:color="C0C0C0"/>
              <w:right w:val="single" w:sz="6" w:space="0" w:color="C0C0C0"/>
            </w:tcBorders>
            <w:shd w:val="clear" w:color="auto" w:fill="FFFFFF"/>
            <w:tcMar>
              <w:top w:w="150" w:type="dxa"/>
              <w:left w:w="150" w:type="dxa"/>
              <w:bottom w:w="150" w:type="dxa"/>
              <w:right w:w="150" w:type="dxa"/>
            </w:tcMar>
            <w:hideMark/>
          </w:tcPr>
          <w:p w14:paraId="28EDA7F7" w14:textId="77777777" w:rsidR="00C747C9" w:rsidRPr="00C747C9" w:rsidRDefault="00C747C9" w:rsidP="00C747C9">
            <w:pPr>
              <w:spacing w:after="0" w:line="240" w:lineRule="auto"/>
              <w:jc w:val="center"/>
              <w:rPr>
                <w:rFonts w:ascii="Open Sans" w:eastAsia="Times New Roman" w:hAnsi="Open Sans" w:cs="Open Sans"/>
                <w:b/>
                <w:bCs/>
                <w:color w:val="000000"/>
                <w:sz w:val="20"/>
                <w:szCs w:val="20"/>
              </w:rPr>
            </w:pPr>
            <w:r w:rsidRPr="00C747C9">
              <w:rPr>
                <w:rFonts w:ascii="Open Sans" w:eastAsia="Times New Roman" w:hAnsi="Open Sans" w:cs="Open Sans"/>
                <w:b/>
                <w:bCs/>
                <w:color w:val="000000"/>
                <w:sz w:val="20"/>
                <w:szCs w:val="20"/>
              </w:rPr>
              <w:t>Excellent</w:t>
            </w:r>
          </w:p>
          <w:p w14:paraId="405182CD" w14:textId="1D37FCA9" w:rsidR="00C747C9" w:rsidRPr="00C747C9" w:rsidRDefault="00C747C9" w:rsidP="00C747C9">
            <w:pPr>
              <w:spacing w:line="240" w:lineRule="auto"/>
              <w:rPr>
                <w:rFonts w:ascii="Open Sans" w:eastAsia="Times New Roman" w:hAnsi="Open Sans" w:cs="Open Sans"/>
                <w:color w:val="000000"/>
                <w:sz w:val="20"/>
                <w:szCs w:val="20"/>
              </w:rPr>
            </w:pPr>
            <w:r w:rsidRPr="00C747C9">
              <w:rPr>
                <w:rFonts w:ascii="Open Sans" w:eastAsia="Times New Roman" w:hAnsi="Open Sans" w:cs="Open Sans"/>
                <w:color w:val="000000"/>
                <w:sz w:val="20"/>
                <w:szCs w:val="20"/>
              </w:rPr>
              <w:br/>
              <w:t>No errors were made in spelling, capitalization, and punctuation, including commas</w:t>
            </w:r>
            <w:r w:rsidR="00DE66C6">
              <w:rPr>
                <w:rFonts w:ascii="Open Sans" w:eastAsia="Times New Roman" w:hAnsi="Open Sans" w:cs="Open Sans"/>
                <w:color w:val="000000"/>
                <w:sz w:val="20"/>
                <w:szCs w:val="20"/>
              </w:rPr>
              <w:t>, quotation marks,</w:t>
            </w:r>
            <w:r w:rsidRPr="00C747C9">
              <w:rPr>
                <w:rFonts w:ascii="Open Sans" w:eastAsia="Times New Roman" w:hAnsi="Open Sans" w:cs="Open Sans"/>
                <w:color w:val="000000"/>
                <w:sz w:val="20"/>
                <w:szCs w:val="20"/>
              </w:rPr>
              <w:t xml:space="preserve"> and apostrophes. Appropriate paragraphs used in writing.</w:t>
            </w:r>
          </w:p>
        </w:tc>
        <w:tc>
          <w:tcPr>
            <w:tcW w:w="31" w:type="pct"/>
            <w:shd w:val="clear" w:color="auto" w:fill="FFFFFF"/>
            <w:vAlign w:val="center"/>
            <w:hideMark/>
          </w:tcPr>
          <w:p w14:paraId="1213C4AC" w14:textId="77777777" w:rsidR="00C747C9" w:rsidRPr="00C747C9" w:rsidRDefault="00C747C9" w:rsidP="00C747C9">
            <w:pPr>
              <w:spacing w:after="0" w:line="240" w:lineRule="auto"/>
              <w:rPr>
                <w:rFonts w:ascii="Times New Roman" w:eastAsia="Times New Roman" w:hAnsi="Times New Roman" w:cs="Times New Roman"/>
                <w:sz w:val="20"/>
                <w:szCs w:val="20"/>
              </w:rPr>
            </w:pPr>
          </w:p>
        </w:tc>
      </w:tr>
      <w:tr w:rsidR="00C747C9" w:rsidRPr="00D33B34" w14:paraId="05D73014" w14:textId="77777777" w:rsidTr="00DE66C6">
        <w:trPr>
          <w:trHeight w:val="720"/>
          <w:tblCellSpacing w:w="7" w:type="dxa"/>
        </w:trPr>
        <w:tc>
          <w:tcPr>
            <w:tcW w:w="675" w:type="pct"/>
            <w:tcBorders>
              <w:top w:val="single" w:sz="6" w:space="0" w:color="C0C0C0"/>
              <w:left w:val="single" w:sz="6" w:space="0" w:color="C0C0C0"/>
              <w:bottom w:val="single" w:sz="6" w:space="0" w:color="C0C0C0"/>
              <w:right w:val="single" w:sz="6" w:space="0" w:color="C0C0C0"/>
            </w:tcBorders>
            <w:shd w:val="clear" w:color="auto" w:fill="FFFFFF"/>
            <w:tcMar>
              <w:top w:w="150" w:type="dxa"/>
              <w:left w:w="150" w:type="dxa"/>
              <w:bottom w:w="150" w:type="dxa"/>
              <w:right w:w="150" w:type="dxa"/>
            </w:tcMar>
            <w:hideMark/>
          </w:tcPr>
          <w:p w14:paraId="34D8D6D7" w14:textId="77777777" w:rsidR="00C747C9" w:rsidRPr="00C747C9" w:rsidRDefault="00C747C9" w:rsidP="00C747C9">
            <w:pPr>
              <w:spacing w:after="0" w:line="240" w:lineRule="auto"/>
              <w:rPr>
                <w:rFonts w:ascii="Open Sans" w:eastAsia="Times New Roman" w:hAnsi="Open Sans" w:cs="Open Sans"/>
                <w:b/>
                <w:bCs/>
                <w:color w:val="000000"/>
                <w:sz w:val="20"/>
                <w:szCs w:val="20"/>
              </w:rPr>
            </w:pPr>
            <w:r w:rsidRPr="00C747C9">
              <w:rPr>
                <w:rFonts w:ascii="Open Sans" w:eastAsia="Times New Roman" w:hAnsi="Open Sans" w:cs="Open Sans"/>
                <w:b/>
                <w:bCs/>
                <w:color w:val="000000"/>
                <w:sz w:val="20"/>
                <w:szCs w:val="20"/>
              </w:rPr>
              <w:t>Time Management</w:t>
            </w:r>
          </w:p>
          <w:p w14:paraId="7DB6C47A" w14:textId="001DC702" w:rsidR="00C747C9" w:rsidRPr="00C747C9" w:rsidRDefault="00C747C9" w:rsidP="00C747C9">
            <w:pPr>
              <w:spacing w:after="0" w:line="240" w:lineRule="auto"/>
              <w:rPr>
                <w:rFonts w:ascii="Open Sans" w:eastAsia="Times New Roman" w:hAnsi="Open Sans" w:cs="Open Sans"/>
                <w:color w:val="000000"/>
                <w:sz w:val="20"/>
                <w:szCs w:val="20"/>
              </w:rPr>
            </w:pPr>
          </w:p>
          <w:p w14:paraId="679C7C5F" w14:textId="77777777" w:rsidR="00C747C9" w:rsidRPr="00C747C9" w:rsidRDefault="00C747C9" w:rsidP="00C747C9">
            <w:pPr>
              <w:spacing w:after="0" w:line="240" w:lineRule="auto"/>
              <w:rPr>
                <w:rFonts w:ascii="Open Sans" w:eastAsia="Times New Roman" w:hAnsi="Open Sans" w:cs="Open Sans"/>
                <w:color w:val="000000"/>
                <w:sz w:val="20"/>
                <w:szCs w:val="20"/>
              </w:rPr>
            </w:pPr>
            <w:r w:rsidRPr="00C747C9">
              <w:rPr>
                <w:rFonts w:ascii="Open Sans" w:eastAsia="Times New Roman" w:hAnsi="Open Sans" w:cs="Open Sans"/>
                <w:color w:val="000000"/>
                <w:sz w:val="20"/>
                <w:szCs w:val="20"/>
              </w:rPr>
              <w:t>Use of time during writing.</w:t>
            </w:r>
          </w:p>
        </w:tc>
        <w:tc>
          <w:tcPr>
            <w:tcW w:w="1227" w:type="pct"/>
            <w:tcBorders>
              <w:top w:val="single" w:sz="2" w:space="0" w:color="C0C0C0"/>
              <w:left w:val="single" w:sz="2" w:space="0" w:color="C0C0C0"/>
              <w:bottom w:val="single" w:sz="6" w:space="0" w:color="C0C0C0"/>
              <w:right w:val="single" w:sz="6" w:space="0" w:color="C0C0C0"/>
            </w:tcBorders>
            <w:shd w:val="clear" w:color="auto" w:fill="FFFFFF"/>
            <w:tcMar>
              <w:top w:w="150" w:type="dxa"/>
              <w:left w:w="150" w:type="dxa"/>
              <w:bottom w:w="150" w:type="dxa"/>
              <w:right w:w="150" w:type="dxa"/>
            </w:tcMar>
            <w:hideMark/>
          </w:tcPr>
          <w:p w14:paraId="795C32AF" w14:textId="77777777" w:rsidR="00C747C9" w:rsidRPr="00C747C9" w:rsidRDefault="00C747C9" w:rsidP="00C747C9">
            <w:pPr>
              <w:spacing w:after="0" w:line="240" w:lineRule="auto"/>
              <w:jc w:val="center"/>
              <w:rPr>
                <w:rFonts w:ascii="Open Sans" w:eastAsia="Times New Roman" w:hAnsi="Open Sans" w:cs="Open Sans"/>
                <w:b/>
                <w:bCs/>
                <w:color w:val="000000"/>
                <w:sz w:val="20"/>
                <w:szCs w:val="20"/>
              </w:rPr>
            </w:pPr>
            <w:r w:rsidRPr="00C747C9">
              <w:rPr>
                <w:rFonts w:ascii="Open Sans" w:eastAsia="Times New Roman" w:hAnsi="Open Sans" w:cs="Open Sans"/>
                <w:b/>
                <w:bCs/>
                <w:color w:val="000000"/>
                <w:sz w:val="20"/>
                <w:szCs w:val="20"/>
              </w:rPr>
              <w:t>Poor</w:t>
            </w:r>
          </w:p>
          <w:p w14:paraId="61114C2C" w14:textId="77777777" w:rsidR="00C747C9" w:rsidRPr="00C747C9" w:rsidRDefault="00C747C9" w:rsidP="00C747C9">
            <w:pPr>
              <w:spacing w:line="240" w:lineRule="auto"/>
              <w:rPr>
                <w:rFonts w:ascii="Open Sans" w:eastAsia="Times New Roman" w:hAnsi="Open Sans" w:cs="Open Sans"/>
                <w:color w:val="000000"/>
                <w:sz w:val="20"/>
                <w:szCs w:val="20"/>
              </w:rPr>
            </w:pPr>
            <w:r w:rsidRPr="00C747C9">
              <w:rPr>
                <w:rFonts w:ascii="Open Sans" w:eastAsia="Times New Roman" w:hAnsi="Open Sans" w:cs="Open Sans"/>
                <w:color w:val="000000"/>
                <w:sz w:val="20"/>
                <w:szCs w:val="20"/>
              </w:rPr>
              <w:br/>
              <w:t>Did not use time well. Time was wasted during the assignment.</w:t>
            </w:r>
          </w:p>
        </w:tc>
        <w:tc>
          <w:tcPr>
            <w:tcW w:w="1156" w:type="pct"/>
            <w:tcBorders>
              <w:top w:val="single" w:sz="2" w:space="0" w:color="C0C0C0"/>
              <w:left w:val="single" w:sz="2" w:space="0" w:color="C0C0C0"/>
              <w:bottom w:val="single" w:sz="6" w:space="0" w:color="C0C0C0"/>
              <w:right w:val="single" w:sz="6" w:space="0" w:color="C0C0C0"/>
            </w:tcBorders>
            <w:shd w:val="clear" w:color="auto" w:fill="FFFFFF"/>
            <w:tcMar>
              <w:top w:w="150" w:type="dxa"/>
              <w:left w:w="150" w:type="dxa"/>
              <w:bottom w:w="150" w:type="dxa"/>
              <w:right w:w="150" w:type="dxa"/>
            </w:tcMar>
            <w:hideMark/>
          </w:tcPr>
          <w:p w14:paraId="6FA423B3" w14:textId="77777777" w:rsidR="00C747C9" w:rsidRPr="00C747C9" w:rsidRDefault="00C747C9" w:rsidP="00C747C9">
            <w:pPr>
              <w:spacing w:after="0" w:line="240" w:lineRule="auto"/>
              <w:jc w:val="center"/>
              <w:rPr>
                <w:rFonts w:ascii="Open Sans" w:eastAsia="Times New Roman" w:hAnsi="Open Sans" w:cs="Open Sans"/>
                <w:b/>
                <w:bCs/>
                <w:color w:val="000000"/>
                <w:sz w:val="20"/>
                <w:szCs w:val="20"/>
              </w:rPr>
            </w:pPr>
            <w:r w:rsidRPr="00C747C9">
              <w:rPr>
                <w:rFonts w:ascii="Open Sans" w:eastAsia="Times New Roman" w:hAnsi="Open Sans" w:cs="Open Sans"/>
                <w:b/>
                <w:bCs/>
                <w:color w:val="000000"/>
                <w:sz w:val="20"/>
                <w:szCs w:val="20"/>
              </w:rPr>
              <w:t>Fair</w:t>
            </w:r>
          </w:p>
          <w:p w14:paraId="039C4A1A" w14:textId="77777777" w:rsidR="00DE66C6" w:rsidRDefault="00DE66C6" w:rsidP="00C747C9">
            <w:pPr>
              <w:spacing w:line="240" w:lineRule="auto"/>
              <w:rPr>
                <w:rFonts w:ascii="Open Sans" w:eastAsia="Times New Roman" w:hAnsi="Open Sans" w:cs="Open Sans"/>
                <w:color w:val="000000"/>
                <w:sz w:val="20"/>
                <w:szCs w:val="20"/>
              </w:rPr>
            </w:pPr>
          </w:p>
          <w:p w14:paraId="06FA8391" w14:textId="127A9469" w:rsidR="00C747C9" w:rsidRPr="00C747C9" w:rsidRDefault="00C747C9" w:rsidP="00C747C9">
            <w:pPr>
              <w:spacing w:line="240" w:lineRule="auto"/>
              <w:rPr>
                <w:rFonts w:ascii="Open Sans" w:eastAsia="Times New Roman" w:hAnsi="Open Sans" w:cs="Open Sans"/>
                <w:color w:val="000000"/>
                <w:sz w:val="20"/>
                <w:szCs w:val="20"/>
              </w:rPr>
            </w:pPr>
            <w:r w:rsidRPr="00C747C9">
              <w:rPr>
                <w:rFonts w:ascii="Open Sans" w:eastAsia="Times New Roman" w:hAnsi="Open Sans" w:cs="Open Sans"/>
                <w:color w:val="000000"/>
                <w:sz w:val="20"/>
                <w:szCs w:val="20"/>
              </w:rPr>
              <w:t>Sometimes used time well. There were times when the teacher had to remind you to stay on task during the assignment.</w:t>
            </w:r>
          </w:p>
        </w:tc>
        <w:tc>
          <w:tcPr>
            <w:tcW w:w="1043" w:type="pct"/>
            <w:tcBorders>
              <w:top w:val="single" w:sz="2" w:space="0" w:color="C0C0C0"/>
              <w:left w:val="single" w:sz="2" w:space="0" w:color="C0C0C0"/>
              <w:bottom w:val="single" w:sz="6" w:space="0" w:color="C0C0C0"/>
              <w:right w:val="single" w:sz="6" w:space="0" w:color="C0C0C0"/>
            </w:tcBorders>
            <w:shd w:val="clear" w:color="auto" w:fill="FFFFFF"/>
            <w:tcMar>
              <w:top w:w="150" w:type="dxa"/>
              <w:left w:w="150" w:type="dxa"/>
              <w:bottom w:w="150" w:type="dxa"/>
              <w:right w:w="150" w:type="dxa"/>
            </w:tcMar>
            <w:hideMark/>
          </w:tcPr>
          <w:p w14:paraId="5395F6C4" w14:textId="77777777" w:rsidR="00C747C9" w:rsidRPr="00C747C9" w:rsidRDefault="00C747C9" w:rsidP="00C747C9">
            <w:pPr>
              <w:spacing w:after="0" w:line="240" w:lineRule="auto"/>
              <w:jc w:val="center"/>
              <w:rPr>
                <w:rFonts w:ascii="Open Sans" w:eastAsia="Times New Roman" w:hAnsi="Open Sans" w:cs="Open Sans"/>
                <w:b/>
                <w:bCs/>
                <w:color w:val="000000"/>
                <w:sz w:val="20"/>
                <w:szCs w:val="20"/>
              </w:rPr>
            </w:pPr>
            <w:r w:rsidRPr="00C747C9">
              <w:rPr>
                <w:rFonts w:ascii="Open Sans" w:eastAsia="Times New Roman" w:hAnsi="Open Sans" w:cs="Open Sans"/>
                <w:b/>
                <w:bCs/>
                <w:color w:val="000000"/>
                <w:sz w:val="20"/>
                <w:szCs w:val="20"/>
              </w:rPr>
              <w:t>Good</w:t>
            </w:r>
          </w:p>
          <w:p w14:paraId="3B2893AC" w14:textId="77777777" w:rsidR="00C747C9" w:rsidRPr="00C747C9" w:rsidRDefault="00C747C9" w:rsidP="00C747C9">
            <w:pPr>
              <w:spacing w:line="240" w:lineRule="auto"/>
              <w:rPr>
                <w:rFonts w:ascii="Open Sans" w:eastAsia="Times New Roman" w:hAnsi="Open Sans" w:cs="Open Sans"/>
                <w:color w:val="000000"/>
                <w:sz w:val="20"/>
                <w:szCs w:val="20"/>
              </w:rPr>
            </w:pPr>
            <w:r w:rsidRPr="00C747C9">
              <w:rPr>
                <w:rFonts w:ascii="Open Sans" w:eastAsia="Times New Roman" w:hAnsi="Open Sans" w:cs="Open Sans"/>
                <w:color w:val="000000"/>
                <w:sz w:val="20"/>
                <w:szCs w:val="20"/>
              </w:rPr>
              <w:br/>
              <w:t>Good use of time, there were a few times off task, but for the majority of the task time was well spent.</w:t>
            </w:r>
          </w:p>
        </w:tc>
        <w:tc>
          <w:tcPr>
            <w:tcW w:w="830" w:type="pct"/>
            <w:tcBorders>
              <w:top w:val="single" w:sz="2" w:space="0" w:color="C0C0C0"/>
              <w:left w:val="single" w:sz="2" w:space="0" w:color="C0C0C0"/>
              <w:bottom w:val="single" w:sz="6" w:space="0" w:color="C0C0C0"/>
              <w:right w:val="single" w:sz="6" w:space="0" w:color="C0C0C0"/>
            </w:tcBorders>
            <w:shd w:val="clear" w:color="auto" w:fill="FFFFFF"/>
            <w:tcMar>
              <w:top w:w="150" w:type="dxa"/>
              <w:left w:w="150" w:type="dxa"/>
              <w:bottom w:w="150" w:type="dxa"/>
              <w:right w:w="150" w:type="dxa"/>
            </w:tcMar>
            <w:hideMark/>
          </w:tcPr>
          <w:p w14:paraId="1EB5F87D" w14:textId="77777777" w:rsidR="00C747C9" w:rsidRPr="00C747C9" w:rsidRDefault="00C747C9" w:rsidP="00C747C9">
            <w:pPr>
              <w:spacing w:after="0" w:line="240" w:lineRule="auto"/>
              <w:jc w:val="center"/>
              <w:rPr>
                <w:rFonts w:ascii="Open Sans" w:eastAsia="Times New Roman" w:hAnsi="Open Sans" w:cs="Open Sans"/>
                <w:b/>
                <w:bCs/>
                <w:color w:val="000000"/>
                <w:sz w:val="20"/>
                <w:szCs w:val="20"/>
              </w:rPr>
            </w:pPr>
            <w:r w:rsidRPr="00C747C9">
              <w:rPr>
                <w:rFonts w:ascii="Open Sans" w:eastAsia="Times New Roman" w:hAnsi="Open Sans" w:cs="Open Sans"/>
                <w:b/>
                <w:bCs/>
                <w:color w:val="000000"/>
                <w:sz w:val="20"/>
                <w:szCs w:val="20"/>
              </w:rPr>
              <w:t>Excellent</w:t>
            </w:r>
          </w:p>
          <w:p w14:paraId="460AA66E" w14:textId="77777777" w:rsidR="00C747C9" w:rsidRPr="00C747C9" w:rsidRDefault="00C747C9" w:rsidP="00C747C9">
            <w:pPr>
              <w:spacing w:line="240" w:lineRule="auto"/>
              <w:rPr>
                <w:rFonts w:ascii="Open Sans" w:eastAsia="Times New Roman" w:hAnsi="Open Sans" w:cs="Open Sans"/>
                <w:color w:val="000000"/>
                <w:sz w:val="20"/>
                <w:szCs w:val="20"/>
              </w:rPr>
            </w:pPr>
            <w:r w:rsidRPr="00C747C9">
              <w:rPr>
                <w:rFonts w:ascii="Open Sans" w:eastAsia="Times New Roman" w:hAnsi="Open Sans" w:cs="Open Sans"/>
                <w:color w:val="000000"/>
                <w:sz w:val="20"/>
                <w:szCs w:val="20"/>
              </w:rPr>
              <w:br/>
              <w:t>Great use of time. You made excellent use of your time during the writing assignment.</w:t>
            </w:r>
          </w:p>
        </w:tc>
        <w:tc>
          <w:tcPr>
            <w:tcW w:w="31" w:type="pct"/>
            <w:shd w:val="clear" w:color="auto" w:fill="FFFFFF"/>
            <w:vAlign w:val="center"/>
            <w:hideMark/>
          </w:tcPr>
          <w:p w14:paraId="219FADB1" w14:textId="77777777" w:rsidR="00C747C9" w:rsidRPr="00C747C9" w:rsidRDefault="00C747C9" w:rsidP="00C747C9">
            <w:pPr>
              <w:spacing w:after="0" w:line="240" w:lineRule="auto"/>
              <w:rPr>
                <w:rFonts w:ascii="Times New Roman" w:eastAsia="Times New Roman" w:hAnsi="Times New Roman" w:cs="Times New Roman"/>
                <w:sz w:val="20"/>
                <w:szCs w:val="20"/>
              </w:rPr>
            </w:pPr>
          </w:p>
        </w:tc>
      </w:tr>
      <w:tr w:rsidR="00C747C9" w:rsidRPr="00D33B34" w14:paraId="03ED2C28" w14:textId="77777777" w:rsidTr="00C747C9">
        <w:trPr>
          <w:tblCellSpacing w:w="7" w:type="dxa"/>
        </w:trPr>
        <w:tc>
          <w:tcPr>
            <w:tcW w:w="675" w:type="pct"/>
            <w:tcBorders>
              <w:top w:val="single" w:sz="6" w:space="0" w:color="C0C0C0"/>
              <w:left w:val="single" w:sz="6" w:space="0" w:color="C0C0C0"/>
              <w:bottom w:val="single" w:sz="6" w:space="0" w:color="C0C0C0"/>
              <w:right w:val="single" w:sz="6" w:space="0" w:color="C0C0C0"/>
            </w:tcBorders>
            <w:shd w:val="clear" w:color="auto" w:fill="FFFFFF"/>
            <w:tcMar>
              <w:top w:w="150" w:type="dxa"/>
              <w:left w:w="150" w:type="dxa"/>
              <w:bottom w:w="150" w:type="dxa"/>
              <w:right w:w="150" w:type="dxa"/>
            </w:tcMar>
            <w:hideMark/>
          </w:tcPr>
          <w:p w14:paraId="2B5C1B66" w14:textId="77777777" w:rsidR="00C747C9" w:rsidRPr="00C747C9" w:rsidRDefault="00C747C9" w:rsidP="00C747C9">
            <w:pPr>
              <w:spacing w:after="0" w:line="240" w:lineRule="auto"/>
              <w:rPr>
                <w:rFonts w:ascii="Open Sans" w:eastAsia="Times New Roman" w:hAnsi="Open Sans" w:cs="Open Sans"/>
                <w:b/>
                <w:bCs/>
                <w:color w:val="000000"/>
                <w:sz w:val="20"/>
                <w:szCs w:val="20"/>
              </w:rPr>
            </w:pPr>
            <w:r w:rsidRPr="00C747C9">
              <w:rPr>
                <w:rFonts w:ascii="Open Sans" w:eastAsia="Times New Roman" w:hAnsi="Open Sans" w:cs="Open Sans"/>
                <w:b/>
                <w:bCs/>
                <w:color w:val="000000"/>
                <w:sz w:val="20"/>
                <w:szCs w:val="20"/>
              </w:rPr>
              <w:t>Vocabulary Words</w:t>
            </w:r>
          </w:p>
          <w:p w14:paraId="519F90C5" w14:textId="11684210" w:rsidR="00C747C9" w:rsidRPr="00C747C9" w:rsidRDefault="00C747C9" w:rsidP="00DE66C6">
            <w:pPr>
              <w:spacing w:after="0" w:line="240" w:lineRule="auto"/>
              <w:rPr>
                <w:rFonts w:ascii="Open Sans" w:eastAsia="Times New Roman" w:hAnsi="Open Sans" w:cs="Open Sans"/>
                <w:color w:val="000000"/>
                <w:sz w:val="20"/>
                <w:szCs w:val="20"/>
              </w:rPr>
            </w:pPr>
            <w:r w:rsidRPr="00C747C9">
              <w:rPr>
                <w:rFonts w:ascii="Open Sans" w:eastAsia="Times New Roman" w:hAnsi="Open Sans" w:cs="Open Sans"/>
                <w:color w:val="000000"/>
                <w:sz w:val="20"/>
                <w:szCs w:val="20"/>
              </w:rPr>
              <w:lastRenderedPageBreak/>
              <w:br/>
              <w:t>Use of vocabulary words in the story.</w:t>
            </w:r>
          </w:p>
        </w:tc>
        <w:tc>
          <w:tcPr>
            <w:tcW w:w="1227" w:type="pct"/>
            <w:tcBorders>
              <w:top w:val="single" w:sz="2" w:space="0" w:color="C0C0C0"/>
              <w:left w:val="single" w:sz="2" w:space="0" w:color="C0C0C0"/>
              <w:bottom w:val="single" w:sz="6" w:space="0" w:color="C0C0C0"/>
              <w:right w:val="single" w:sz="6" w:space="0" w:color="C0C0C0"/>
            </w:tcBorders>
            <w:shd w:val="clear" w:color="auto" w:fill="FFFFFF"/>
            <w:tcMar>
              <w:top w:w="150" w:type="dxa"/>
              <w:left w:w="150" w:type="dxa"/>
              <w:bottom w:w="150" w:type="dxa"/>
              <w:right w:w="150" w:type="dxa"/>
            </w:tcMar>
            <w:hideMark/>
          </w:tcPr>
          <w:p w14:paraId="7181A570" w14:textId="77777777" w:rsidR="00C747C9" w:rsidRPr="00C747C9" w:rsidRDefault="00C747C9" w:rsidP="00C747C9">
            <w:pPr>
              <w:spacing w:after="0" w:line="240" w:lineRule="auto"/>
              <w:jc w:val="center"/>
              <w:rPr>
                <w:rFonts w:ascii="Open Sans" w:eastAsia="Times New Roman" w:hAnsi="Open Sans" w:cs="Open Sans"/>
                <w:b/>
                <w:bCs/>
                <w:color w:val="000000"/>
                <w:sz w:val="20"/>
                <w:szCs w:val="20"/>
              </w:rPr>
            </w:pPr>
            <w:r w:rsidRPr="00C747C9">
              <w:rPr>
                <w:rFonts w:ascii="Open Sans" w:eastAsia="Times New Roman" w:hAnsi="Open Sans" w:cs="Open Sans"/>
                <w:b/>
                <w:bCs/>
                <w:color w:val="000000"/>
                <w:sz w:val="20"/>
                <w:szCs w:val="20"/>
              </w:rPr>
              <w:lastRenderedPageBreak/>
              <w:t>Poor</w:t>
            </w:r>
          </w:p>
          <w:p w14:paraId="15B4ABA8" w14:textId="77777777" w:rsidR="00C747C9" w:rsidRPr="00C747C9" w:rsidRDefault="00C747C9" w:rsidP="00C747C9">
            <w:pPr>
              <w:spacing w:line="240" w:lineRule="auto"/>
              <w:rPr>
                <w:rFonts w:ascii="Open Sans" w:eastAsia="Times New Roman" w:hAnsi="Open Sans" w:cs="Open Sans"/>
                <w:color w:val="000000"/>
                <w:sz w:val="20"/>
                <w:szCs w:val="20"/>
              </w:rPr>
            </w:pPr>
            <w:r w:rsidRPr="00C747C9">
              <w:rPr>
                <w:rFonts w:ascii="Open Sans" w:eastAsia="Times New Roman" w:hAnsi="Open Sans" w:cs="Open Sans"/>
                <w:color w:val="000000"/>
                <w:sz w:val="20"/>
                <w:szCs w:val="20"/>
              </w:rPr>
              <w:lastRenderedPageBreak/>
              <w:br/>
              <w:t>3 or less words were used correctly in the context of the paragraph.</w:t>
            </w:r>
          </w:p>
        </w:tc>
        <w:tc>
          <w:tcPr>
            <w:tcW w:w="1156" w:type="pct"/>
            <w:tcBorders>
              <w:top w:val="single" w:sz="2" w:space="0" w:color="C0C0C0"/>
              <w:left w:val="single" w:sz="2" w:space="0" w:color="C0C0C0"/>
              <w:bottom w:val="single" w:sz="6" w:space="0" w:color="C0C0C0"/>
              <w:right w:val="single" w:sz="6" w:space="0" w:color="C0C0C0"/>
            </w:tcBorders>
            <w:shd w:val="clear" w:color="auto" w:fill="FFFFFF"/>
            <w:tcMar>
              <w:top w:w="150" w:type="dxa"/>
              <w:left w:w="150" w:type="dxa"/>
              <w:bottom w:w="150" w:type="dxa"/>
              <w:right w:w="150" w:type="dxa"/>
            </w:tcMar>
            <w:hideMark/>
          </w:tcPr>
          <w:p w14:paraId="4F2A0A25" w14:textId="77777777" w:rsidR="00C747C9" w:rsidRPr="00C747C9" w:rsidRDefault="00C747C9" w:rsidP="00C747C9">
            <w:pPr>
              <w:spacing w:after="0" w:line="240" w:lineRule="auto"/>
              <w:jc w:val="center"/>
              <w:rPr>
                <w:rFonts w:ascii="Open Sans" w:eastAsia="Times New Roman" w:hAnsi="Open Sans" w:cs="Open Sans"/>
                <w:b/>
                <w:bCs/>
                <w:color w:val="000000"/>
                <w:sz w:val="20"/>
                <w:szCs w:val="20"/>
              </w:rPr>
            </w:pPr>
            <w:r w:rsidRPr="00C747C9">
              <w:rPr>
                <w:rFonts w:ascii="Open Sans" w:eastAsia="Times New Roman" w:hAnsi="Open Sans" w:cs="Open Sans"/>
                <w:b/>
                <w:bCs/>
                <w:color w:val="000000"/>
                <w:sz w:val="20"/>
                <w:szCs w:val="20"/>
              </w:rPr>
              <w:lastRenderedPageBreak/>
              <w:t>Fair</w:t>
            </w:r>
          </w:p>
          <w:p w14:paraId="1AD41D89" w14:textId="77777777" w:rsidR="00C747C9" w:rsidRPr="00C747C9" w:rsidRDefault="00C747C9" w:rsidP="00C747C9">
            <w:pPr>
              <w:spacing w:line="240" w:lineRule="auto"/>
              <w:rPr>
                <w:rFonts w:ascii="Open Sans" w:eastAsia="Times New Roman" w:hAnsi="Open Sans" w:cs="Open Sans"/>
                <w:color w:val="000000"/>
                <w:sz w:val="20"/>
                <w:szCs w:val="20"/>
              </w:rPr>
            </w:pPr>
            <w:r w:rsidRPr="00C747C9">
              <w:rPr>
                <w:rFonts w:ascii="Open Sans" w:eastAsia="Times New Roman" w:hAnsi="Open Sans" w:cs="Open Sans"/>
                <w:color w:val="000000"/>
                <w:sz w:val="20"/>
                <w:szCs w:val="20"/>
              </w:rPr>
              <w:lastRenderedPageBreak/>
              <w:br/>
              <w:t>3-6 words were used correctly in the context of the paragraph.</w:t>
            </w:r>
          </w:p>
        </w:tc>
        <w:tc>
          <w:tcPr>
            <w:tcW w:w="1043" w:type="pct"/>
            <w:tcBorders>
              <w:top w:val="single" w:sz="2" w:space="0" w:color="C0C0C0"/>
              <w:left w:val="single" w:sz="2" w:space="0" w:color="C0C0C0"/>
              <w:bottom w:val="single" w:sz="6" w:space="0" w:color="C0C0C0"/>
              <w:right w:val="single" w:sz="6" w:space="0" w:color="C0C0C0"/>
            </w:tcBorders>
            <w:shd w:val="clear" w:color="auto" w:fill="FFFFFF"/>
            <w:tcMar>
              <w:top w:w="150" w:type="dxa"/>
              <w:left w:w="150" w:type="dxa"/>
              <w:bottom w:w="150" w:type="dxa"/>
              <w:right w:w="150" w:type="dxa"/>
            </w:tcMar>
            <w:hideMark/>
          </w:tcPr>
          <w:p w14:paraId="567DE06B" w14:textId="77777777" w:rsidR="00C747C9" w:rsidRPr="00C747C9" w:rsidRDefault="00C747C9" w:rsidP="00C747C9">
            <w:pPr>
              <w:spacing w:after="0" w:line="240" w:lineRule="auto"/>
              <w:jc w:val="center"/>
              <w:rPr>
                <w:rFonts w:ascii="Open Sans" w:eastAsia="Times New Roman" w:hAnsi="Open Sans" w:cs="Open Sans"/>
                <w:b/>
                <w:bCs/>
                <w:color w:val="000000"/>
                <w:sz w:val="20"/>
                <w:szCs w:val="20"/>
              </w:rPr>
            </w:pPr>
            <w:r w:rsidRPr="00C747C9">
              <w:rPr>
                <w:rFonts w:ascii="Open Sans" w:eastAsia="Times New Roman" w:hAnsi="Open Sans" w:cs="Open Sans"/>
                <w:b/>
                <w:bCs/>
                <w:color w:val="000000"/>
                <w:sz w:val="20"/>
                <w:szCs w:val="20"/>
              </w:rPr>
              <w:lastRenderedPageBreak/>
              <w:t>Good</w:t>
            </w:r>
          </w:p>
          <w:p w14:paraId="361745EF" w14:textId="77777777" w:rsidR="00C747C9" w:rsidRPr="00C747C9" w:rsidRDefault="00C747C9" w:rsidP="00C747C9">
            <w:pPr>
              <w:spacing w:line="240" w:lineRule="auto"/>
              <w:rPr>
                <w:rFonts w:ascii="Open Sans" w:eastAsia="Times New Roman" w:hAnsi="Open Sans" w:cs="Open Sans"/>
                <w:color w:val="000000"/>
                <w:sz w:val="20"/>
                <w:szCs w:val="20"/>
              </w:rPr>
            </w:pPr>
            <w:r w:rsidRPr="00C747C9">
              <w:rPr>
                <w:rFonts w:ascii="Open Sans" w:eastAsia="Times New Roman" w:hAnsi="Open Sans" w:cs="Open Sans"/>
                <w:color w:val="000000"/>
                <w:sz w:val="20"/>
                <w:szCs w:val="20"/>
              </w:rPr>
              <w:lastRenderedPageBreak/>
              <w:br/>
              <w:t>7-9 words were used correctly in the context of the paragraph.</w:t>
            </w:r>
          </w:p>
        </w:tc>
        <w:tc>
          <w:tcPr>
            <w:tcW w:w="830" w:type="pct"/>
            <w:tcBorders>
              <w:top w:val="single" w:sz="2" w:space="0" w:color="C0C0C0"/>
              <w:left w:val="single" w:sz="2" w:space="0" w:color="C0C0C0"/>
              <w:bottom w:val="single" w:sz="6" w:space="0" w:color="C0C0C0"/>
              <w:right w:val="single" w:sz="6" w:space="0" w:color="C0C0C0"/>
            </w:tcBorders>
            <w:shd w:val="clear" w:color="auto" w:fill="FFFFFF"/>
            <w:tcMar>
              <w:top w:w="150" w:type="dxa"/>
              <w:left w:w="150" w:type="dxa"/>
              <w:bottom w:w="150" w:type="dxa"/>
              <w:right w:w="150" w:type="dxa"/>
            </w:tcMar>
            <w:hideMark/>
          </w:tcPr>
          <w:p w14:paraId="35E2AC3B" w14:textId="77777777" w:rsidR="00C747C9" w:rsidRPr="00C747C9" w:rsidRDefault="00C747C9" w:rsidP="00C747C9">
            <w:pPr>
              <w:spacing w:after="0" w:line="240" w:lineRule="auto"/>
              <w:jc w:val="center"/>
              <w:rPr>
                <w:rFonts w:ascii="Open Sans" w:eastAsia="Times New Roman" w:hAnsi="Open Sans" w:cs="Open Sans"/>
                <w:b/>
                <w:bCs/>
                <w:color w:val="000000"/>
                <w:sz w:val="20"/>
                <w:szCs w:val="20"/>
              </w:rPr>
            </w:pPr>
            <w:r w:rsidRPr="00C747C9">
              <w:rPr>
                <w:rFonts w:ascii="Open Sans" w:eastAsia="Times New Roman" w:hAnsi="Open Sans" w:cs="Open Sans"/>
                <w:b/>
                <w:bCs/>
                <w:color w:val="000000"/>
                <w:sz w:val="20"/>
                <w:szCs w:val="20"/>
              </w:rPr>
              <w:lastRenderedPageBreak/>
              <w:t>Excellent</w:t>
            </w:r>
          </w:p>
          <w:p w14:paraId="53F61512" w14:textId="77777777" w:rsidR="00C747C9" w:rsidRPr="00C747C9" w:rsidRDefault="00C747C9" w:rsidP="00C747C9">
            <w:pPr>
              <w:spacing w:line="240" w:lineRule="auto"/>
              <w:rPr>
                <w:rFonts w:ascii="Open Sans" w:eastAsia="Times New Roman" w:hAnsi="Open Sans" w:cs="Open Sans"/>
                <w:color w:val="000000"/>
                <w:sz w:val="20"/>
                <w:szCs w:val="20"/>
              </w:rPr>
            </w:pPr>
            <w:r w:rsidRPr="00C747C9">
              <w:rPr>
                <w:rFonts w:ascii="Open Sans" w:eastAsia="Times New Roman" w:hAnsi="Open Sans" w:cs="Open Sans"/>
                <w:color w:val="000000"/>
                <w:sz w:val="20"/>
                <w:szCs w:val="20"/>
              </w:rPr>
              <w:lastRenderedPageBreak/>
              <w:br/>
              <w:t>All 10 words were used correctly in the context of the paragraph.</w:t>
            </w:r>
          </w:p>
        </w:tc>
        <w:tc>
          <w:tcPr>
            <w:tcW w:w="31" w:type="pct"/>
            <w:shd w:val="clear" w:color="auto" w:fill="FFFFFF"/>
            <w:vAlign w:val="center"/>
            <w:hideMark/>
          </w:tcPr>
          <w:p w14:paraId="229331E0" w14:textId="77777777" w:rsidR="00C747C9" w:rsidRPr="00C747C9" w:rsidRDefault="00C747C9" w:rsidP="00C747C9">
            <w:pPr>
              <w:spacing w:after="0" w:line="240" w:lineRule="auto"/>
              <w:rPr>
                <w:rFonts w:ascii="Times New Roman" w:eastAsia="Times New Roman" w:hAnsi="Times New Roman" w:cs="Times New Roman"/>
                <w:sz w:val="20"/>
                <w:szCs w:val="20"/>
              </w:rPr>
            </w:pPr>
          </w:p>
        </w:tc>
      </w:tr>
      <w:tr w:rsidR="00C747C9" w:rsidRPr="00D33B34" w14:paraId="5F4EAA39" w14:textId="77777777" w:rsidTr="00C747C9">
        <w:trPr>
          <w:tblCellSpacing w:w="7" w:type="dxa"/>
        </w:trPr>
        <w:tc>
          <w:tcPr>
            <w:tcW w:w="675" w:type="pct"/>
            <w:tcBorders>
              <w:top w:val="single" w:sz="6" w:space="0" w:color="C0C0C0"/>
              <w:left w:val="single" w:sz="6" w:space="0" w:color="C0C0C0"/>
              <w:bottom w:val="single" w:sz="6" w:space="0" w:color="C0C0C0"/>
              <w:right w:val="single" w:sz="6" w:space="0" w:color="C0C0C0"/>
            </w:tcBorders>
            <w:shd w:val="clear" w:color="auto" w:fill="FFFFFF"/>
            <w:tcMar>
              <w:top w:w="150" w:type="dxa"/>
              <w:left w:w="150" w:type="dxa"/>
              <w:bottom w:w="150" w:type="dxa"/>
              <w:right w:w="150" w:type="dxa"/>
            </w:tcMar>
            <w:hideMark/>
          </w:tcPr>
          <w:p w14:paraId="3CC39C79" w14:textId="77777777" w:rsidR="00C747C9" w:rsidRPr="00C747C9" w:rsidRDefault="00C747C9" w:rsidP="00C747C9">
            <w:pPr>
              <w:spacing w:after="0" w:line="240" w:lineRule="auto"/>
              <w:rPr>
                <w:rFonts w:ascii="Open Sans" w:eastAsia="Times New Roman" w:hAnsi="Open Sans" w:cs="Open Sans"/>
                <w:b/>
                <w:bCs/>
                <w:color w:val="000000"/>
                <w:sz w:val="20"/>
                <w:szCs w:val="20"/>
              </w:rPr>
            </w:pPr>
            <w:r w:rsidRPr="00C747C9">
              <w:rPr>
                <w:rFonts w:ascii="Open Sans" w:eastAsia="Times New Roman" w:hAnsi="Open Sans" w:cs="Open Sans"/>
                <w:b/>
                <w:bCs/>
                <w:color w:val="000000"/>
                <w:sz w:val="20"/>
                <w:szCs w:val="20"/>
              </w:rPr>
              <w:t>Word Choice</w:t>
            </w:r>
          </w:p>
          <w:p w14:paraId="1410DC08" w14:textId="07E4A934" w:rsidR="00C747C9" w:rsidRPr="00C747C9" w:rsidRDefault="00C747C9" w:rsidP="00DE66C6">
            <w:pPr>
              <w:spacing w:after="0" w:line="240" w:lineRule="auto"/>
              <w:rPr>
                <w:rFonts w:ascii="Open Sans" w:eastAsia="Times New Roman" w:hAnsi="Open Sans" w:cs="Open Sans"/>
                <w:color w:val="000000"/>
                <w:sz w:val="20"/>
                <w:szCs w:val="20"/>
              </w:rPr>
            </w:pPr>
            <w:r w:rsidRPr="00C747C9">
              <w:rPr>
                <w:rFonts w:ascii="Open Sans" w:eastAsia="Times New Roman" w:hAnsi="Open Sans" w:cs="Open Sans"/>
                <w:color w:val="000000"/>
                <w:sz w:val="20"/>
                <w:szCs w:val="20"/>
              </w:rPr>
              <w:br/>
              <w:t>Uses grade appropriate words.</w:t>
            </w:r>
          </w:p>
        </w:tc>
        <w:tc>
          <w:tcPr>
            <w:tcW w:w="1227" w:type="pct"/>
            <w:tcBorders>
              <w:top w:val="single" w:sz="2" w:space="0" w:color="C0C0C0"/>
              <w:left w:val="single" w:sz="2" w:space="0" w:color="C0C0C0"/>
              <w:bottom w:val="single" w:sz="6" w:space="0" w:color="C0C0C0"/>
              <w:right w:val="single" w:sz="6" w:space="0" w:color="C0C0C0"/>
            </w:tcBorders>
            <w:shd w:val="clear" w:color="auto" w:fill="FFFFFF"/>
            <w:tcMar>
              <w:top w:w="150" w:type="dxa"/>
              <w:left w:w="150" w:type="dxa"/>
              <w:bottom w:w="150" w:type="dxa"/>
              <w:right w:w="150" w:type="dxa"/>
            </w:tcMar>
            <w:hideMark/>
          </w:tcPr>
          <w:p w14:paraId="65D5E231" w14:textId="77777777" w:rsidR="00C747C9" w:rsidRPr="00C747C9" w:rsidRDefault="00C747C9" w:rsidP="00C747C9">
            <w:pPr>
              <w:spacing w:after="0" w:line="240" w:lineRule="auto"/>
              <w:jc w:val="center"/>
              <w:rPr>
                <w:rFonts w:ascii="Open Sans" w:eastAsia="Times New Roman" w:hAnsi="Open Sans" w:cs="Open Sans"/>
                <w:b/>
                <w:bCs/>
                <w:color w:val="000000"/>
                <w:sz w:val="20"/>
                <w:szCs w:val="20"/>
              </w:rPr>
            </w:pPr>
            <w:r w:rsidRPr="00C747C9">
              <w:rPr>
                <w:rFonts w:ascii="Open Sans" w:eastAsia="Times New Roman" w:hAnsi="Open Sans" w:cs="Open Sans"/>
                <w:b/>
                <w:bCs/>
                <w:color w:val="000000"/>
                <w:sz w:val="20"/>
                <w:szCs w:val="20"/>
              </w:rPr>
              <w:t>Poor</w:t>
            </w:r>
          </w:p>
          <w:p w14:paraId="59534FFC" w14:textId="77777777" w:rsidR="00C747C9" w:rsidRPr="00C747C9" w:rsidRDefault="00C747C9" w:rsidP="00C747C9">
            <w:pPr>
              <w:spacing w:line="240" w:lineRule="auto"/>
              <w:rPr>
                <w:rFonts w:ascii="Open Sans" w:eastAsia="Times New Roman" w:hAnsi="Open Sans" w:cs="Open Sans"/>
                <w:color w:val="000000"/>
                <w:sz w:val="20"/>
                <w:szCs w:val="20"/>
              </w:rPr>
            </w:pPr>
            <w:r w:rsidRPr="00C747C9">
              <w:rPr>
                <w:rFonts w:ascii="Open Sans" w:eastAsia="Times New Roman" w:hAnsi="Open Sans" w:cs="Open Sans"/>
                <w:color w:val="000000"/>
                <w:sz w:val="20"/>
                <w:szCs w:val="20"/>
              </w:rPr>
              <w:br/>
              <w:t>Consistently uses language at a level two grades lower.</w:t>
            </w:r>
          </w:p>
        </w:tc>
        <w:tc>
          <w:tcPr>
            <w:tcW w:w="1156" w:type="pct"/>
            <w:tcBorders>
              <w:top w:val="single" w:sz="2" w:space="0" w:color="C0C0C0"/>
              <w:left w:val="single" w:sz="2" w:space="0" w:color="C0C0C0"/>
              <w:bottom w:val="single" w:sz="6" w:space="0" w:color="C0C0C0"/>
              <w:right w:val="single" w:sz="6" w:space="0" w:color="C0C0C0"/>
            </w:tcBorders>
            <w:shd w:val="clear" w:color="auto" w:fill="FFFFFF"/>
            <w:tcMar>
              <w:top w:w="150" w:type="dxa"/>
              <w:left w:w="150" w:type="dxa"/>
              <w:bottom w:w="150" w:type="dxa"/>
              <w:right w:w="150" w:type="dxa"/>
            </w:tcMar>
            <w:hideMark/>
          </w:tcPr>
          <w:p w14:paraId="6C305CBF" w14:textId="77777777" w:rsidR="00C747C9" w:rsidRPr="00C747C9" w:rsidRDefault="00C747C9" w:rsidP="00C747C9">
            <w:pPr>
              <w:spacing w:after="0" w:line="240" w:lineRule="auto"/>
              <w:jc w:val="center"/>
              <w:rPr>
                <w:rFonts w:ascii="Open Sans" w:eastAsia="Times New Roman" w:hAnsi="Open Sans" w:cs="Open Sans"/>
                <w:b/>
                <w:bCs/>
                <w:color w:val="000000"/>
                <w:sz w:val="20"/>
                <w:szCs w:val="20"/>
              </w:rPr>
            </w:pPr>
            <w:r w:rsidRPr="00C747C9">
              <w:rPr>
                <w:rFonts w:ascii="Open Sans" w:eastAsia="Times New Roman" w:hAnsi="Open Sans" w:cs="Open Sans"/>
                <w:b/>
                <w:bCs/>
                <w:color w:val="000000"/>
                <w:sz w:val="20"/>
                <w:szCs w:val="20"/>
              </w:rPr>
              <w:t>Fair</w:t>
            </w:r>
          </w:p>
          <w:p w14:paraId="1663024D" w14:textId="77777777" w:rsidR="00C747C9" w:rsidRPr="00C747C9" w:rsidRDefault="00C747C9" w:rsidP="00C747C9">
            <w:pPr>
              <w:spacing w:line="240" w:lineRule="auto"/>
              <w:rPr>
                <w:rFonts w:ascii="Open Sans" w:eastAsia="Times New Roman" w:hAnsi="Open Sans" w:cs="Open Sans"/>
                <w:color w:val="000000"/>
                <w:sz w:val="20"/>
                <w:szCs w:val="20"/>
              </w:rPr>
            </w:pPr>
            <w:r w:rsidRPr="00C747C9">
              <w:rPr>
                <w:rFonts w:ascii="Open Sans" w:eastAsia="Times New Roman" w:hAnsi="Open Sans" w:cs="Open Sans"/>
                <w:color w:val="000000"/>
                <w:sz w:val="20"/>
                <w:szCs w:val="20"/>
              </w:rPr>
              <w:br/>
              <w:t>Consistently uses language at a level one grade lower.</w:t>
            </w:r>
          </w:p>
        </w:tc>
        <w:tc>
          <w:tcPr>
            <w:tcW w:w="1043" w:type="pct"/>
            <w:tcBorders>
              <w:top w:val="single" w:sz="2" w:space="0" w:color="C0C0C0"/>
              <w:left w:val="single" w:sz="2" w:space="0" w:color="C0C0C0"/>
              <w:bottom w:val="single" w:sz="6" w:space="0" w:color="C0C0C0"/>
              <w:right w:val="single" w:sz="6" w:space="0" w:color="C0C0C0"/>
            </w:tcBorders>
            <w:shd w:val="clear" w:color="auto" w:fill="FFFFFF"/>
            <w:tcMar>
              <w:top w:w="150" w:type="dxa"/>
              <w:left w:w="150" w:type="dxa"/>
              <w:bottom w:w="150" w:type="dxa"/>
              <w:right w:w="150" w:type="dxa"/>
            </w:tcMar>
            <w:hideMark/>
          </w:tcPr>
          <w:p w14:paraId="6F5C01A3" w14:textId="77777777" w:rsidR="00C747C9" w:rsidRPr="00C747C9" w:rsidRDefault="00C747C9" w:rsidP="00C747C9">
            <w:pPr>
              <w:spacing w:after="0" w:line="240" w:lineRule="auto"/>
              <w:jc w:val="center"/>
              <w:rPr>
                <w:rFonts w:ascii="Open Sans" w:eastAsia="Times New Roman" w:hAnsi="Open Sans" w:cs="Open Sans"/>
                <w:b/>
                <w:bCs/>
                <w:color w:val="000000"/>
                <w:sz w:val="20"/>
                <w:szCs w:val="20"/>
              </w:rPr>
            </w:pPr>
            <w:r w:rsidRPr="00C747C9">
              <w:rPr>
                <w:rFonts w:ascii="Open Sans" w:eastAsia="Times New Roman" w:hAnsi="Open Sans" w:cs="Open Sans"/>
                <w:b/>
                <w:bCs/>
                <w:color w:val="000000"/>
                <w:sz w:val="20"/>
                <w:szCs w:val="20"/>
              </w:rPr>
              <w:t>Good</w:t>
            </w:r>
          </w:p>
          <w:p w14:paraId="37B7B6DD" w14:textId="77777777" w:rsidR="00C747C9" w:rsidRPr="00C747C9" w:rsidRDefault="00C747C9" w:rsidP="00C747C9">
            <w:pPr>
              <w:spacing w:line="240" w:lineRule="auto"/>
              <w:rPr>
                <w:rFonts w:ascii="Open Sans" w:eastAsia="Times New Roman" w:hAnsi="Open Sans" w:cs="Open Sans"/>
                <w:color w:val="000000"/>
                <w:sz w:val="20"/>
                <w:szCs w:val="20"/>
              </w:rPr>
            </w:pPr>
            <w:r w:rsidRPr="00C747C9">
              <w:rPr>
                <w:rFonts w:ascii="Open Sans" w:eastAsia="Times New Roman" w:hAnsi="Open Sans" w:cs="Open Sans"/>
                <w:color w:val="000000"/>
                <w:sz w:val="20"/>
                <w:szCs w:val="20"/>
              </w:rPr>
              <w:br/>
              <w:t>Some use of grade appropriate language.</w:t>
            </w:r>
          </w:p>
        </w:tc>
        <w:tc>
          <w:tcPr>
            <w:tcW w:w="830" w:type="pct"/>
            <w:tcBorders>
              <w:top w:val="single" w:sz="2" w:space="0" w:color="C0C0C0"/>
              <w:left w:val="single" w:sz="2" w:space="0" w:color="C0C0C0"/>
              <w:bottom w:val="single" w:sz="6" w:space="0" w:color="C0C0C0"/>
              <w:right w:val="single" w:sz="6" w:space="0" w:color="C0C0C0"/>
            </w:tcBorders>
            <w:shd w:val="clear" w:color="auto" w:fill="FFFFFF"/>
            <w:tcMar>
              <w:top w:w="150" w:type="dxa"/>
              <w:left w:w="150" w:type="dxa"/>
              <w:bottom w:w="150" w:type="dxa"/>
              <w:right w:w="150" w:type="dxa"/>
            </w:tcMar>
            <w:hideMark/>
          </w:tcPr>
          <w:p w14:paraId="1DEEFE73" w14:textId="77777777" w:rsidR="00C747C9" w:rsidRPr="00C747C9" w:rsidRDefault="00C747C9" w:rsidP="00C747C9">
            <w:pPr>
              <w:spacing w:after="0" w:line="240" w:lineRule="auto"/>
              <w:jc w:val="center"/>
              <w:rPr>
                <w:rFonts w:ascii="Open Sans" w:eastAsia="Times New Roman" w:hAnsi="Open Sans" w:cs="Open Sans"/>
                <w:b/>
                <w:bCs/>
                <w:color w:val="000000"/>
                <w:sz w:val="20"/>
                <w:szCs w:val="20"/>
              </w:rPr>
            </w:pPr>
            <w:r w:rsidRPr="00C747C9">
              <w:rPr>
                <w:rFonts w:ascii="Open Sans" w:eastAsia="Times New Roman" w:hAnsi="Open Sans" w:cs="Open Sans"/>
                <w:b/>
                <w:bCs/>
                <w:color w:val="000000"/>
                <w:sz w:val="20"/>
                <w:szCs w:val="20"/>
              </w:rPr>
              <w:t>Excellent</w:t>
            </w:r>
          </w:p>
          <w:p w14:paraId="74A44429" w14:textId="77777777" w:rsidR="00C747C9" w:rsidRPr="00C747C9" w:rsidRDefault="00C747C9" w:rsidP="00C747C9">
            <w:pPr>
              <w:spacing w:line="240" w:lineRule="auto"/>
              <w:rPr>
                <w:rFonts w:ascii="Open Sans" w:eastAsia="Times New Roman" w:hAnsi="Open Sans" w:cs="Open Sans"/>
                <w:color w:val="000000"/>
                <w:sz w:val="20"/>
                <w:szCs w:val="20"/>
              </w:rPr>
            </w:pPr>
            <w:r w:rsidRPr="00C747C9">
              <w:rPr>
                <w:rFonts w:ascii="Open Sans" w:eastAsia="Times New Roman" w:hAnsi="Open Sans" w:cs="Open Sans"/>
                <w:color w:val="000000"/>
                <w:sz w:val="20"/>
                <w:szCs w:val="20"/>
              </w:rPr>
              <w:br/>
              <w:t>Uses grade appropriate language throughout.</w:t>
            </w:r>
          </w:p>
        </w:tc>
        <w:tc>
          <w:tcPr>
            <w:tcW w:w="31" w:type="pct"/>
            <w:shd w:val="clear" w:color="auto" w:fill="FFFFFF"/>
            <w:vAlign w:val="center"/>
            <w:hideMark/>
          </w:tcPr>
          <w:p w14:paraId="5CD7D68C" w14:textId="77777777" w:rsidR="00C747C9" w:rsidRPr="00C747C9" w:rsidRDefault="00C747C9" w:rsidP="00C747C9">
            <w:pPr>
              <w:spacing w:after="0" w:line="240" w:lineRule="auto"/>
              <w:rPr>
                <w:rFonts w:ascii="Times New Roman" w:eastAsia="Times New Roman" w:hAnsi="Times New Roman" w:cs="Times New Roman"/>
                <w:sz w:val="20"/>
                <w:szCs w:val="20"/>
              </w:rPr>
            </w:pPr>
          </w:p>
        </w:tc>
      </w:tr>
      <w:tr w:rsidR="00C747C9" w:rsidRPr="00D33B34" w14:paraId="46DEB4DD" w14:textId="77777777" w:rsidTr="00C747C9">
        <w:trPr>
          <w:tblCellSpacing w:w="7" w:type="dxa"/>
        </w:trPr>
        <w:tc>
          <w:tcPr>
            <w:tcW w:w="675" w:type="pct"/>
            <w:tcBorders>
              <w:top w:val="single" w:sz="6" w:space="0" w:color="C0C0C0"/>
              <w:left w:val="single" w:sz="6" w:space="0" w:color="C0C0C0"/>
              <w:bottom w:val="single" w:sz="6" w:space="0" w:color="C0C0C0"/>
              <w:right w:val="single" w:sz="6" w:space="0" w:color="C0C0C0"/>
            </w:tcBorders>
            <w:shd w:val="clear" w:color="auto" w:fill="FFFFFF"/>
            <w:tcMar>
              <w:top w:w="150" w:type="dxa"/>
              <w:left w:w="150" w:type="dxa"/>
              <w:bottom w:w="150" w:type="dxa"/>
              <w:right w:w="150" w:type="dxa"/>
            </w:tcMar>
            <w:hideMark/>
          </w:tcPr>
          <w:p w14:paraId="67E54617" w14:textId="77777777" w:rsidR="00C747C9" w:rsidRPr="00C747C9" w:rsidRDefault="00C747C9" w:rsidP="00C747C9">
            <w:pPr>
              <w:spacing w:after="0" w:line="240" w:lineRule="auto"/>
              <w:rPr>
                <w:rFonts w:ascii="Open Sans" w:eastAsia="Times New Roman" w:hAnsi="Open Sans" w:cs="Open Sans"/>
                <w:b/>
                <w:bCs/>
                <w:color w:val="000000"/>
                <w:sz w:val="20"/>
                <w:szCs w:val="20"/>
              </w:rPr>
            </w:pPr>
            <w:r w:rsidRPr="00C747C9">
              <w:rPr>
                <w:rFonts w:ascii="Open Sans" w:eastAsia="Times New Roman" w:hAnsi="Open Sans" w:cs="Open Sans"/>
                <w:b/>
                <w:bCs/>
                <w:color w:val="000000"/>
                <w:sz w:val="20"/>
                <w:szCs w:val="20"/>
              </w:rPr>
              <w:t>Format</w:t>
            </w:r>
          </w:p>
          <w:p w14:paraId="6E7550C3" w14:textId="6EE58503" w:rsidR="00C747C9" w:rsidRPr="00C747C9" w:rsidRDefault="00C747C9" w:rsidP="00DE66C6">
            <w:pPr>
              <w:spacing w:after="0" w:line="240" w:lineRule="auto"/>
              <w:rPr>
                <w:rFonts w:ascii="Open Sans" w:eastAsia="Times New Roman" w:hAnsi="Open Sans" w:cs="Open Sans"/>
                <w:color w:val="000000"/>
                <w:sz w:val="20"/>
                <w:szCs w:val="20"/>
              </w:rPr>
            </w:pPr>
            <w:r w:rsidRPr="00C747C9">
              <w:rPr>
                <w:rFonts w:ascii="Open Sans" w:eastAsia="Times New Roman" w:hAnsi="Open Sans" w:cs="Open Sans"/>
                <w:color w:val="000000"/>
                <w:sz w:val="20"/>
                <w:szCs w:val="20"/>
              </w:rPr>
              <w:br/>
              <w:t>Paragraph format</w:t>
            </w:r>
            <w:r w:rsidR="00DE66C6">
              <w:rPr>
                <w:rFonts w:ascii="Open Sans" w:eastAsia="Times New Roman" w:hAnsi="Open Sans" w:cs="Open Sans"/>
                <w:color w:val="000000"/>
                <w:sz w:val="20"/>
                <w:szCs w:val="20"/>
              </w:rPr>
              <w:t xml:space="preserve"> for story writing.</w:t>
            </w:r>
          </w:p>
        </w:tc>
        <w:tc>
          <w:tcPr>
            <w:tcW w:w="1227" w:type="pct"/>
            <w:tcBorders>
              <w:top w:val="single" w:sz="2" w:space="0" w:color="C0C0C0"/>
              <w:left w:val="single" w:sz="2" w:space="0" w:color="C0C0C0"/>
              <w:bottom w:val="single" w:sz="6" w:space="0" w:color="C0C0C0"/>
              <w:right w:val="single" w:sz="6" w:space="0" w:color="C0C0C0"/>
            </w:tcBorders>
            <w:shd w:val="clear" w:color="auto" w:fill="FFFFFF"/>
            <w:tcMar>
              <w:top w:w="150" w:type="dxa"/>
              <w:left w:w="150" w:type="dxa"/>
              <w:bottom w:w="150" w:type="dxa"/>
              <w:right w:w="150" w:type="dxa"/>
            </w:tcMar>
            <w:hideMark/>
          </w:tcPr>
          <w:p w14:paraId="25A841B3" w14:textId="77777777" w:rsidR="00C747C9" w:rsidRPr="00C747C9" w:rsidRDefault="00C747C9" w:rsidP="00C747C9">
            <w:pPr>
              <w:spacing w:after="0" w:line="240" w:lineRule="auto"/>
              <w:jc w:val="center"/>
              <w:rPr>
                <w:rFonts w:ascii="Open Sans" w:eastAsia="Times New Roman" w:hAnsi="Open Sans" w:cs="Open Sans"/>
                <w:b/>
                <w:bCs/>
                <w:color w:val="000000"/>
                <w:sz w:val="20"/>
                <w:szCs w:val="20"/>
              </w:rPr>
            </w:pPr>
            <w:r w:rsidRPr="00C747C9">
              <w:rPr>
                <w:rFonts w:ascii="Open Sans" w:eastAsia="Times New Roman" w:hAnsi="Open Sans" w:cs="Open Sans"/>
                <w:b/>
                <w:bCs/>
                <w:color w:val="000000"/>
                <w:sz w:val="20"/>
                <w:szCs w:val="20"/>
              </w:rPr>
              <w:t>Poor</w:t>
            </w:r>
          </w:p>
          <w:p w14:paraId="42ED496B" w14:textId="77777777" w:rsidR="00C747C9" w:rsidRPr="00C747C9" w:rsidRDefault="00C747C9" w:rsidP="00C747C9">
            <w:pPr>
              <w:spacing w:line="240" w:lineRule="auto"/>
              <w:rPr>
                <w:rFonts w:ascii="Open Sans" w:eastAsia="Times New Roman" w:hAnsi="Open Sans" w:cs="Open Sans"/>
                <w:color w:val="000000"/>
                <w:sz w:val="20"/>
                <w:szCs w:val="20"/>
              </w:rPr>
            </w:pPr>
            <w:r w:rsidRPr="00C747C9">
              <w:rPr>
                <w:rFonts w:ascii="Open Sans" w:eastAsia="Times New Roman" w:hAnsi="Open Sans" w:cs="Open Sans"/>
                <w:color w:val="000000"/>
                <w:sz w:val="20"/>
                <w:szCs w:val="20"/>
              </w:rPr>
              <w:br/>
              <w:t>Does not follow accepted formatting guidelines and is significantly over or under requested length.</w:t>
            </w:r>
          </w:p>
        </w:tc>
        <w:tc>
          <w:tcPr>
            <w:tcW w:w="1156" w:type="pct"/>
            <w:tcBorders>
              <w:top w:val="single" w:sz="2" w:space="0" w:color="C0C0C0"/>
              <w:left w:val="single" w:sz="2" w:space="0" w:color="C0C0C0"/>
              <w:bottom w:val="single" w:sz="6" w:space="0" w:color="C0C0C0"/>
              <w:right w:val="single" w:sz="6" w:space="0" w:color="C0C0C0"/>
            </w:tcBorders>
            <w:shd w:val="clear" w:color="auto" w:fill="FFFFFF"/>
            <w:tcMar>
              <w:top w:w="150" w:type="dxa"/>
              <w:left w:w="150" w:type="dxa"/>
              <w:bottom w:w="150" w:type="dxa"/>
              <w:right w:w="150" w:type="dxa"/>
            </w:tcMar>
            <w:hideMark/>
          </w:tcPr>
          <w:p w14:paraId="24265C19" w14:textId="77777777" w:rsidR="00C747C9" w:rsidRPr="00C747C9" w:rsidRDefault="00C747C9" w:rsidP="00C747C9">
            <w:pPr>
              <w:spacing w:after="0" w:line="240" w:lineRule="auto"/>
              <w:jc w:val="center"/>
              <w:rPr>
                <w:rFonts w:ascii="Open Sans" w:eastAsia="Times New Roman" w:hAnsi="Open Sans" w:cs="Open Sans"/>
                <w:b/>
                <w:bCs/>
                <w:color w:val="000000"/>
                <w:sz w:val="20"/>
                <w:szCs w:val="20"/>
              </w:rPr>
            </w:pPr>
            <w:r w:rsidRPr="00C747C9">
              <w:rPr>
                <w:rFonts w:ascii="Open Sans" w:eastAsia="Times New Roman" w:hAnsi="Open Sans" w:cs="Open Sans"/>
                <w:b/>
                <w:bCs/>
                <w:color w:val="000000"/>
                <w:sz w:val="20"/>
                <w:szCs w:val="20"/>
              </w:rPr>
              <w:t>Fair</w:t>
            </w:r>
          </w:p>
          <w:p w14:paraId="6EA7F6D5" w14:textId="77777777" w:rsidR="00C747C9" w:rsidRPr="00C747C9" w:rsidRDefault="00C747C9" w:rsidP="00C747C9">
            <w:pPr>
              <w:spacing w:line="240" w:lineRule="auto"/>
              <w:rPr>
                <w:rFonts w:ascii="Open Sans" w:eastAsia="Times New Roman" w:hAnsi="Open Sans" w:cs="Open Sans"/>
                <w:color w:val="000000"/>
                <w:sz w:val="20"/>
                <w:szCs w:val="20"/>
              </w:rPr>
            </w:pPr>
            <w:r w:rsidRPr="00C747C9">
              <w:rPr>
                <w:rFonts w:ascii="Open Sans" w:eastAsia="Times New Roman" w:hAnsi="Open Sans" w:cs="Open Sans"/>
                <w:color w:val="000000"/>
                <w:sz w:val="20"/>
                <w:szCs w:val="20"/>
              </w:rPr>
              <w:br/>
              <w:t>Does not follow standard formatting guidelines and is over or under requested length.</w:t>
            </w:r>
          </w:p>
        </w:tc>
        <w:tc>
          <w:tcPr>
            <w:tcW w:w="1043" w:type="pct"/>
            <w:tcBorders>
              <w:top w:val="single" w:sz="2" w:space="0" w:color="C0C0C0"/>
              <w:left w:val="single" w:sz="2" w:space="0" w:color="C0C0C0"/>
              <w:bottom w:val="single" w:sz="6" w:space="0" w:color="C0C0C0"/>
              <w:right w:val="single" w:sz="6" w:space="0" w:color="C0C0C0"/>
            </w:tcBorders>
            <w:shd w:val="clear" w:color="auto" w:fill="FFFFFF"/>
            <w:tcMar>
              <w:top w:w="150" w:type="dxa"/>
              <w:left w:w="150" w:type="dxa"/>
              <w:bottom w:w="150" w:type="dxa"/>
              <w:right w:w="150" w:type="dxa"/>
            </w:tcMar>
            <w:hideMark/>
          </w:tcPr>
          <w:p w14:paraId="3CB53BB8" w14:textId="77777777" w:rsidR="00C747C9" w:rsidRPr="00C747C9" w:rsidRDefault="00C747C9" w:rsidP="00C747C9">
            <w:pPr>
              <w:spacing w:after="0" w:line="240" w:lineRule="auto"/>
              <w:jc w:val="center"/>
              <w:rPr>
                <w:rFonts w:ascii="Open Sans" w:eastAsia="Times New Roman" w:hAnsi="Open Sans" w:cs="Open Sans"/>
                <w:b/>
                <w:bCs/>
                <w:color w:val="000000"/>
                <w:sz w:val="20"/>
                <w:szCs w:val="20"/>
              </w:rPr>
            </w:pPr>
            <w:r w:rsidRPr="00C747C9">
              <w:rPr>
                <w:rFonts w:ascii="Open Sans" w:eastAsia="Times New Roman" w:hAnsi="Open Sans" w:cs="Open Sans"/>
                <w:b/>
                <w:bCs/>
                <w:color w:val="000000"/>
                <w:sz w:val="20"/>
                <w:szCs w:val="20"/>
              </w:rPr>
              <w:t>Good</w:t>
            </w:r>
          </w:p>
          <w:p w14:paraId="0FC0E2E1" w14:textId="77777777" w:rsidR="00C747C9" w:rsidRPr="00C747C9" w:rsidRDefault="00C747C9" w:rsidP="00C747C9">
            <w:pPr>
              <w:spacing w:line="240" w:lineRule="auto"/>
              <w:rPr>
                <w:rFonts w:ascii="Open Sans" w:eastAsia="Times New Roman" w:hAnsi="Open Sans" w:cs="Open Sans"/>
                <w:color w:val="000000"/>
                <w:sz w:val="20"/>
                <w:szCs w:val="20"/>
              </w:rPr>
            </w:pPr>
            <w:r w:rsidRPr="00C747C9">
              <w:rPr>
                <w:rFonts w:ascii="Open Sans" w:eastAsia="Times New Roman" w:hAnsi="Open Sans" w:cs="Open Sans"/>
                <w:color w:val="000000"/>
                <w:sz w:val="20"/>
                <w:szCs w:val="20"/>
              </w:rPr>
              <w:br/>
              <w:t>Follows most accepted formatting guidelines and is the requested length.</w:t>
            </w:r>
          </w:p>
        </w:tc>
        <w:tc>
          <w:tcPr>
            <w:tcW w:w="830" w:type="pct"/>
            <w:tcBorders>
              <w:top w:val="single" w:sz="2" w:space="0" w:color="C0C0C0"/>
              <w:left w:val="single" w:sz="2" w:space="0" w:color="C0C0C0"/>
              <w:bottom w:val="single" w:sz="6" w:space="0" w:color="C0C0C0"/>
              <w:right w:val="single" w:sz="6" w:space="0" w:color="C0C0C0"/>
            </w:tcBorders>
            <w:shd w:val="clear" w:color="auto" w:fill="FFFFFF"/>
            <w:tcMar>
              <w:top w:w="150" w:type="dxa"/>
              <w:left w:w="150" w:type="dxa"/>
              <w:bottom w:w="150" w:type="dxa"/>
              <w:right w:w="150" w:type="dxa"/>
            </w:tcMar>
            <w:hideMark/>
          </w:tcPr>
          <w:p w14:paraId="75CC8DD4" w14:textId="77777777" w:rsidR="00C747C9" w:rsidRPr="00C747C9" w:rsidRDefault="00C747C9" w:rsidP="00C747C9">
            <w:pPr>
              <w:spacing w:after="0" w:line="240" w:lineRule="auto"/>
              <w:jc w:val="center"/>
              <w:rPr>
                <w:rFonts w:ascii="Open Sans" w:eastAsia="Times New Roman" w:hAnsi="Open Sans" w:cs="Open Sans"/>
                <w:b/>
                <w:bCs/>
                <w:color w:val="000000"/>
                <w:sz w:val="20"/>
                <w:szCs w:val="20"/>
              </w:rPr>
            </w:pPr>
            <w:r w:rsidRPr="00C747C9">
              <w:rPr>
                <w:rFonts w:ascii="Open Sans" w:eastAsia="Times New Roman" w:hAnsi="Open Sans" w:cs="Open Sans"/>
                <w:b/>
                <w:bCs/>
                <w:color w:val="000000"/>
                <w:sz w:val="20"/>
                <w:szCs w:val="20"/>
              </w:rPr>
              <w:t>Excellent</w:t>
            </w:r>
          </w:p>
          <w:p w14:paraId="4369F1C8" w14:textId="77777777" w:rsidR="00C747C9" w:rsidRPr="00C747C9" w:rsidRDefault="00C747C9" w:rsidP="00C747C9">
            <w:pPr>
              <w:spacing w:line="240" w:lineRule="auto"/>
              <w:rPr>
                <w:rFonts w:ascii="Open Sans" w:eastAsia="Times New Roman" w:hAnsi="Open Sans" w:cs="Open Sans"/>
                <w:color w:val="000000"/>
                <w:sz w:val="20"/>
                <w:szCs w:val="20"/>
              </w:rPr>
            </w:pPr>
            <w:r w:rsidRPr="00C747C9">
              <w:rPr>
                <w:rFonts w:ascii="Open Sans" w:eastAsia="Times New Roman" w:hAnsi="Open Sans" w:cs="Open Sans"/>
                <w:color w:val="000000"/>
                <w:sz w:val="20"/>
                <w:szCs w:val="20"/>
              </w:rPr>
              <w:br/>
              <w:t>Follows accepted standard formatting guidelines and is the requested length.</w:t>
            </w:r>
          </w:p>
        </w:tc>
        <w:tc>
          <w:tcPr>
            <w:tcW w:w="31" w:type="pct"/>
            <w:shd w:val="clear" w:color="auto" w:fill="FFFFFF"/>
            <w:vAlign w:val="center"/>
            <w:hideMark/>
          </w:tcPr>
          <w:p w14:paraId="526D518F" w14:textId="77777777" w:rsidR="00C747C9" w:rsidRPr="00C747C9" w:rsidRDefault="00C747C9" w:rsidP="00C747C9">
            <w:pPr>
              <w:spacing w:after="0" w:line="240" w:lineRule="auto"/>
              <w:rPr>
                <w:rFonts w:ascii="Times New Roman" w:eastAsia="Times New Roman" w:hAnsi="Times New Roman" w:cs="Times New Roman"/>
                <w:sz w:val="20"/>
                <w:szCs w:val="20"/>
              </w:rPr>
            </w:pPr>
          </w:p>
        </w:tc>
      </w:tr>
    </w:tbl>
    <w:p w14:paraId="292F75E7" w14:textId="2330963F" w:rsidR="00895E80" w:rsidRDefault="00895E80"/>
    <w:p w14:paraId="1A00A25D" w14:textId="25619B75" w:rsidR="00C747C9" w:rsidRDefault="00C747C9"/>
    <w:p w14:paraId="2C95B0E5" w14:textId="3F49F702" w:rsidR="00C747C9" w:rsidRDefault="00C747C9"/>
    <w:p w14:paraId="1395D342" w14:textId="75D6420C" w:rsidR="00C747C9" w:rsidRDefault="00C747C9"/>
    <w:p w14:paraId="37B0B39B" w14:textId="77777777" w:rsidR="00C747C9" w:rsidRDefault="00C747C9"/>
    <w:sectPr w:rsidR="00C747C9" w:rsidSect="00C747C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7C9"/>
    <w:rsid w:val="00895E80"/>
    <w:rsid w:val="00970FDB"/>
    <w:rsid w:val="009B4A2C"/>
    <w:rsid w:val="00C747C9"/>
    <w:rsid w:val="00CD23A9"/>
    <w:rsid w:val="00D33B34"/>
    <w:rsid w:val="00DE66C6"/>
    <w:rsid w:val="00E91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B2AB5"/>
  <w15:chartTrackingRefBased/>
  <w15:docId w15:val="{83F0A967-5906-4C58-B3B9-D3B72FF5E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596138">
      <w:bodyDiv w:val="1"/>
      <w:marLeft w:val="0"/>
      <w:marRight w:val="0"/>
      <w:marTop w:val="0"/>
      <w:marBottom w:val="0"/>
      <w:divBdr>
        <w:top w:val="none" w:sz="0" w:space="0" w:color="auto"/>
        <w:left w:val="none" w:sz="0" w:space="0" w:color="auto"/>
        <w:bottom w:val="none" w:sz="0" w:space="0" w:color="auto"/>
        <w:right w:val="none" w:sz="0" w:space="0" w:color="auto"/>
      </w:divBdr>
      <w:divsChild>
        <w:div w:id="473643576">
          <w:marLeft w:val="0"/>
          <w:marRight w:val="0"/>
          <w:marTop w:val="0"/>
          <w:marBottom w:val="0"/>
          <w:divBdr>
            <w:top w:val="none" w:sz="0" w:space="0" w:color="auto"/>
            <w:left w:val="none" w:sz="0" w:space="0" w:color="auto"/>
            <w:bottom w:val="none" w:sz="0" w:space="0" w:color="auto"/>
            <w:right w:val="none" w:sz="0" w:space="0" w:color="auto"/>
          </w:divBdr>
          <w:divsChild>
            <w:div w:id="1230841786">
              <w:marLeft w:val="0"/>
              <w:marRight w:val="0"/>
              <w:marTop w:val="0"/>
              <w:marBottom w:val="0"/>
              <w:divBdr>
                <w:top w:val="none" w:sz="0" w:space="0" w:color="auto"/>
                <w:left w:val="none" w:sz="0" w:space="0" w:color="auto"/>
                <w:bottom w:val="none" w:sz="0" w:space="0" w:color="auto"/>
                <w:right w:val="none" w:sz="0" w:space="0" w:color="auto"/>
              </w:divBdr>
              <w:divsChild>
                <w:div w:id="140537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59559">
          <w:marLeft w:val="0"/>
          <w:marRight w:val="0"/>
          <w:marTop w:val="0"/>
          <w:marBottom w:val="0"/>
          <w:divBdr>
            <w:top w:val="none" w:sz="0" w:space="0" w:color="auto"/>
            <w:left w:val="none" w:sz="0" w:space="0" w:color="auto"/>
            <w:bottom w:val="none" w:sz="0" w:space="0" w:color="auto"/>
            <w:right w:val="none" w:sz="0" w:space="0" w:color="auto"/>
          </w:divBdr>
        </w:div>
        <w:div w:id="212933322">
          <w:marLeft w:val="0"/>
          <w:marRight w:val="0"/>
          <w:marTop w:val="0"/>
          <w:marBottom w:val="0"/>
          <w:divBdr>
            <w:top w:val="none" w:sz="0" w:space="0" w:color="auto"/>
            <w:left w:val="none" w:sz="0" w:space="0" w:color="auto"/>
            <w:bottom w:val="none" w:sz="0" w:space="0" w:color="auto"/>
            <w:right w:val="none" w:sz="0" w:space="0" w:color="auto"/>
          </w:divBdr>
          <w:divsChild>
            <w:div w:id="707528735">
              <w:marLeft w:val="0"/>
              <w:marRight w:val="0"/>
              <w:marTop w:val="0"/>
              <w:marBottom w:val="0"/>
              <w:divBdr>
                <w:top w:val="none" w:sz="0" w:space="0" w:color="auto"/>
                <w:left w:val="none" w:sz="0" w:space="0" w:color="auto"/>
                <w:bottom w:val="none" w:sz="0" w:space="0" w:color="auto"/>
                <w:right w:val="none" w:sz="0" w:space="0" w:color="auto"/>
              </w:divBdr>
              <w:divsChild>
                <w:div w:id="1361665335">
                  <w:marLeft w:val="0"/>
                  <w:marRight w:val="0"/>
                  <w:marTop w:val="0"/>
                  <w:marBottom w:val="0"/>
                  <w:divBdr>
                    <w:top w:val="none" w:sz="0" w:space="0" w:color="auto"/>
                    <w:left w:val="none" w:sz="0" w:space="0" w:color="auto"/>
                    <w:bottom w:val="none" w:sz="0" w:space="0" w:color="auto"/>
                    <w:right w:val="none" w:sz="0" w:space="0" w:color="auto"/>
                  </w:divBdr>
                  <w:divsChild>
                    <w:div w:id="1855799893">
                      <w:marLeft w:val="-225"/>
                      <w:marRight w:val="-225"/>
                      <w:marTop w:val="0"/>
                      <w:marBottom w:val="0"/>
                      <w:divBdr>
                        <w:top w:val="none" w:sz="0" w:space="0" w:color="auto"/>
                        <w:left w:val="none" w:sz="0" w:space="0" w:color="auto"/>
                        <w:bottom w:val="none" w:sz="0" w:space="0" w:color="auto"/>
                        <w:right w:val="none" w:sz="0" w:space="0" w:color="auto"/>
                      </w:divBdr>
                      <w:divsChild>
                        <w:div w:id="417873937">
                          <w:marLeft w:val="0"/>
                          <w:marRight w:val="0"/>
                          <w:marTop w:val="0"/>
                          <w:marBottom w:val="225"/>
                          <w:divBdr>
                            <w:top w:val="none" w:sz="0" w:space="0" w:color="auto"/>
                            <w:left w:val="none" w:sz="0" w:space="0" w:color="auto"/>
                            <w:bottom w:val="none" w:sz="0" w:space="0" w:color="auto"/>
                            <w:right w:val="none" w:sz="0" w:space="0" w:color="auto"/>
                          </w:divBdr>
                          <w:divsChild>
                            <w:div w:id="75539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977452">
          <w:marLeft w:val="0"/>
          <w:marRight w:val="0"/>
          <w:marTop w:val="0"/>
          <w:marBottom w:val="0"/>
          <w:divBdr>
            <w:top w:val="none" w:sz="0" w:space="0" w:color="auto"/>
            <w:left w:val="none" w:sz="0" w:space="0" w:color="auto"/>
            <w:bottom w:val="none" w:sz="0" w:space="0" w:color="auto"/>
            <w:right w:val="none" w:sz="0" w:space="0" w:color="auto"/>
          </w:divBdr>
        </w:div>
        <w:div w:id="1819035106">
          <w:marLeft w:val="0"/>
          <w:marRight w:val="0"/>
          <w:marTop w:val="0"/>
          <w:marBottom w:val="0"/>
          <w:divBdr>
            <w:top w:val="none" w:sz="0" w:space="0" w:color="auto"/>
            <w:left w:val="none" w:sz="0" w:space="0" w:color="auto"/>
            <w:bottom w:val="none" w:sz="0" w:space="0" w:color="auto"/>
            <w:right w:val="none" w:sz="0" w:space="0" w:color="auto"/>
          </w:divBdr>
          <w:divsChild>
            <w:div w:id="586816243">
              <w:marLeft w:val="0"/>
              <w:marRight w:val="0"/>
              <w:marTop w:val="0"/>
              <w:marBottom w:val="0"/>
              <w:divBdr>
                <w:top w:val="none" w:sz="0" w:space="0" w:color="auto"/>
                <w:left w:val="none" w:sz="0" w:space="0" w:color="auto"/>
                <w:bottom w:val="none" w:sz="0" w:space="0" w:color="auto"/>
                <w:right w:val="none" w:sz="0" w:space="0" w:color="auto"/>
              </w:divBdr>
              <w:divsChild>
                <w:div w:id="1661039214">
                  <w:marLeft w:val="0"/>
                  <w:marRight w:val="0"/>
                  <w:marTop w:val="0"/>
                  <w:marBottom w:val="0"/>
                  <w:divBdr>
                    <w:top w:val="none" w:sz="0" w:space="0" w:color="auto"/>
                    <w:left w:val="none" w:sz="0" w:space="0" w:color="auto"/>
                    <w:bottom w:val="none" w:sz="0" w:space="0" w:color="auto"/>
                    <w:right w:val="none" w:sz="0" w:space="0" w:color="auto"/>
                  </w:divBdr>
                  <w:divsChild>
                    <w:div w:id="2010407542">
                      <w:marLeft w:val="-225"/>
                      <w:marRight w:val="-225"/>
                      <w:marTop w:val="0"/>
                      <w:marBottom w:val="0"/>
                      <w:divBdr>
                        <w:top w:val="none" w:sz="0" w:space="0" w:color="auto"/>
                        <w:left w:val="none" w:sz="0" w:space="0" w:color="auto"/>
                        <w:bottom w:val="none" w:sz="0" w:space="0" w:color="auto"/>
                        <w:right w:val="none" w:sz="0" w:space="0" w:color="auto"/>
                      </w:divBdr>
                      <w:divsChild>
                        <w:div w:id="632835601">
                          <w:marLeft w:val="0"/>
                          <w:marRight w:val="0"/>
                          <w:marTop w:val="0"/>
                          <w:marBottom w:val="225"/>
                          <w:divBdr>
                            <w:top w:val="none" w:sz="0" w:space="0" w:color="auto"/>
                            <w:left w:val="none" w:sz="0" w:space="0" w:color="auto"/>
                            <w:bottom w:val="none" w:sz="0" w:space="0" w:color="auto"/>
                            <w:right w:val="none" w:sz="0" w:space="0" w:color="auto"/>
                          </w:divBdr>
                          <w:divsChild>
                            <w:div w:id="35738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3865815">
          <w:marLeft w:val="0"/>
          <w:marRight w:val="0"/>
          <w:marTop w:val="0"/>
          <w:marBottom w:val="0"/>
          <w:divBdr>
            <w:top w:val="none" w:sz="0" w:space="0" w:color="auto"/>
            <w:left w:val="none" w:sz="0" w:space="0" w:color="auto"/>
            <w:bottom w:val="none" w:sz="0" w:space="0" w:color="auto"/>
            <w:right w:val="none" w:sz="0" w:space="0" w:color="auto"/>
          </w:divBdr>
        </w:div>
        <w:div w:id="1589924132">
          <w:marLeft w:val="0"/>
          <w:marRight w:val="0"/>
          <w:marTop w:val="0"/>
          <w:marBottom w:val="0"/>
          <w:divBdr>
            <w:top w:val="none" w:sz="0" w:space="0" w:color="auto"/>
            <w:left w:val="none" w:sz="0" w:space="0" w:color="auto"/>
            <w:bottom w:val="none" w:sz="0" w:space="0" w:color="auto"/>
            <w:right w:val="none" w:sz="0" w:space="0" w:color="auto"/>
          </w:divBdr>
          <w:divsChild>
            <w:div w:id="722678640">
              <w:marLeft w:val="0"/>
              <w:marRight w:val="0"/>
              <w:marTop w:val="0"/>
              <w:marBottom w:val="0"/>
              <w:divBdr>
                <w:top w:val="none" w:sz="0" w:space="0" w:color="auto"/>
                <w:left w:val="none" w:sz="0" w:space="0" w:color="auto"/>
                <w:bottom w:val="none" w:sz="0" w:space="0" w:color="auto"/>
                <w:right w:val="none" w:sz="0" w:space="0" w:color="auto"/>
              </w:divBdr>
              <w:divsChild>
                <w:div w:id="899946742">
                  <w:marLeft w:val="0"/>
                  <w:marRight w:val="0"/>
                  <w:marTop w:val="0"/>
                  <w:marBottom w:val="0"/>
                  <w:divBdr>
                    <w:top w:val="none" w:sz="0" w:space="0" w:color="auto"/>
                    <w:left w:val="none" w:sz="0" w:space="0" w:color="auto"/>
                    <w:bottom w:val="none" w:sz="0" w:space="0" w:color="auto"/>
                    <w:right w:val="none" w:sz="0" w:space="0" w:color="auto"/>
                  </w:divBdr>
                  <w:divsChild>
                    <w:div w:id="318733622">
                      <w:marLeft w:val="-225"/>
                      <w:marRight w:val="-225"/>
                      <w:marTop w:val="0"/>
                      <w:marBottom w:val="0"/>
                      <w:divBdr>
                        <w:top w:val="none" w:sz="0" w:space="0" w:color="auto"/>
                        <w:left w:val="none" w:sz="0" w:space="0" w:color="auto"/>
                        <w:bottom w:val="none" w:sz="0" w:space="0" w:color="auto"/>
                        <w:right w:val="none" w:sz="0" w:space="0" w:color="auto"/>
                      </w:divBdr>
                      <w:divsChild>
                        <w:div w:id="1478179354">
                          <w:marLeft w:val="0"/>
                          <w:marRight w:val="0"/>
                          <w:marTop w:val="0"/>
                          <w:marBottom w:val="225"/>
                          <w:divBdr>
                            <w:top w:val="none" w:sz="0" w:space="0" w:color="auto"/>
                            <w:left w:val="none" w:sz="0" w:space="0" w:color="auto"/>
                            <w:bottom w:val="none" w:sz="0" w:space="0" w:color="auto"/>
                            <w:right w:val="none" w:sz="0" w:space="0" w:color="auto"/>
                          </w:divBdr>
                          <w:divsChild>
                            <w:div w:id="76796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6816789">
          <w:marLeft w:val="0"/>
          <w:marRight w:val="0"/>
          <w:marTop w:val="0"/>
          <w:marBottom w:val="0"/>
          <w:divBdr>
            <w:top w:val="none" w:sz="0" w:space="0" w:color="auto"/>
            <w:left w:val="none" w:sz="0" w:space="0" w:color="auto"/>
            <w:bottom w:val="none" w:sz="0" w:space="0" w:color="auto"/>
            <w:right w:val="none" w:sz="0" w:space="0" w:color="auto"/>
          </w:divBdr>
        </w:div>
        <w:div w:id="824904834">
          <w:marLeft w:val="0"/>
          <w:marRight w:val="0"/>
          <w:marTop w:val="0"/>
          <w:marBottom w:val="0"/>
          <w:divBdr>
            <w:top w:val="none" w:sz="0" w:space="0" w:color="auto"/>
            <w:left w:val="none" w:sz="0" w:space="0" w:color="auto"/>
            <w:bottom w:val="none" w:sz="0" w:space="0" w:color="auto"/>
            <w:right w:val="none" w:sz="0" w:space="0" w:color="auto"/>
          </w:divBdr>
          <w:divsChild>
            <w:div w:id="1093086382">
              <w:marLeft w:val="0"/>
              <w:marRight w:val="0"/>
              <w:marTop w:val="0"/>
              <w:marBottom w:val="0"/>
              <w:divBdr>
                <w:top w:val="none" w:sz="0" w:space="0" w:color="auto"/>
                <w:left w:val="none" w:sz="0" w:space="0" w:color="auto"/>
                <w:bottom w:val="none" w:sz="0" w:space="0" w:color="auto"/>
                <w:right w:val="none" w:sz="0" w:space="0" w:color="auto"/>
              </w:divBdr>
              <w:divsChild>
                <w:div w:id="1985550212">
                  <w:marLeft w:val="0"/>
                  <w:marRight w:val="0"/>
                  <w:marTop w:val="0"/>
                  <w:marBottom w:val="0"/>
                  <w:divBdr>
                    <w:top w:val="none" w:sz="0" w:space="0" w:color="auto"/>
                    <w:left w:val="none" w:sz="0" w:space="0" w:color="auto"/>
                    <w:bottom w:val="none" w:sz="0" w:space="0" w:color="auto"/>
                    <w:right w:val="none" w:sz="0" w:space="0" w:color="auto"/>
                  </w:divBdr>
                  <w:divsChild>
                    <w:div w:id="1271859567">
                      <w:marLeft w:val="-225"/>
                      <w:marRight w:val="-225"/>
                      <w:marTop w:val="0"/>
                      <w:marBottom w:val="0"/>
                      <w:divBdr>
                        <w:top w:val="none" w:sz="0" w:space="0" w:color="auto"/>
                        <w:left w:val="none" w:sz="0" w:space="0" w:color="auto"/>
                        <w:bottom w:val="none" w:sz="0" w:space="0" w:color="auto"/>
                        <w:right w:val="none" w:sz="0" w:space="0" w:color="auto"/>
                      </w:divBdr>
                      <w:divsChild>
                        <w:div w:id="1300569776">
                          <w:marLeft w:val="0"/>
                          <w:marRight w:val="0"/>
                          <w:marTop w:val="0"/>
                          <w:marBottom w:val="225"/>
                          <w:divBdr>
                            <w:top w:val="none" w:sz="0" w:space="0" w:color="auto"/>
                            <w:left w:val="none" w:sz="0" w:space="0" w:color="auto"/>
                            <w:bottom w:val="none" w:sz="0" w:space="0" w:color="auto"/>
                            <w:right w:val="none" w:sz="0" w:space="0" w:color="auto"/>
                          </w:divBdr>
                          <w:divsChild>
                            <w:div w:id="103110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533976">
          <w:marLeft w:val="0"/>
          <w:marRight w:val="0"/>
          <w:marTop w:val="0"/>
          <w:marBottom w:val="0"/>
          <w:divBdr>
            <w:top w:val="none" w:sz="0" w:space="0" w:color="auto"/>
            <w:left w:val="none" w:sz="0" w:space="0" w:color="auto"/>
            <w:bottom w:val="none" w:sz="0" w:space="0" w:color="auto"/>
            <w:right w:val="none" w:sz="0" w:space="0" w:color="auto"/>
          </w:divBdr>
          <w:divsChild>
            <w:div w:id="396049545">
              <w:marLeft w:val="0"/>
              <w:marRight w:val="0"/>
              <w:marTop w:val="0"/>
              <w:marBottom w:val="0"/>
              <w:divBdr>
                <w:top w:val="none" w:sz="0" w:space="0" w:color="auto"/>
                <w:left w:val="none" w:sz="0" w:space="0" w:color="auto"/>
                <w:bottom w:val="none" w:sz="0" w:space="0" w:color="auto"/>
                <w:right w:val="none" w:sz="0" w:space="0" w:color="auto"/>
              </w:divBdr>
              <w:divsChild>
                <w:div w:id="160573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12357">
          <w:marLeft w:val="0"/>
          <w:marRight w:val="0"/>
          <w:marTop w:val="0"/>
          <w:marBottom w:val="0"/>
          <w:divBdr>
            <w:top w:val="none" w:sz="0" w:space="0" w:color="auto"/>
            <w:left w:val="none" w:sz="0" w:space="0" w:color="auto"/>
            <w:bottom w:val="none" w:sz="0" w:space="0" w:color="auto"/>
            <w:right w:val="none" w:sz="0" w:space="0" w:color="auto"/>
          </w:divBdr>
        </w:div>
        <w:div w:id="982005154">
          <w:marLeft w:val="0"/>
          <w:marRight w:val="0"/>
          <w:marTop w:val="0"/>
          <w:marBottom w:val="0"/>
          <w:divBdr>
            <w:top w:val="none" w:sz="0" w:space="0" w:color="auto"/>
            <w:left w:val="none" w:sz="0" w:space="0" w:color="auto"/>
            <w:bottom w:val="none" w:sz="0" w:space="0" w:color="auto"/>
            <w:right w:val="none" w:sz="0" w:space="0" w:color="auto"/>
          </w:divBdr>
          <w:divsChild>
            <w:div w:id="1132090028">
              <w:marLeft w:val="0"/>
              <w:marRight w:val="0"/>
              <w:marTop w:val="0"/>
              <w:marBottom w:val="0"/>
              <w:divBdr>
                <w:top w:val="none" w:sz="0" w:space="0" w:color="auto"/>
                <w:left w:val="none" w:sz="0" w:space="0" w:color="auto"/>
                <w:bottom w:val="none" w:sz="0" w:space="0" w:color="auto"/>
                <w:right w:val="none" w:sz="0" w:space="0" w:color="auto"/>
              </w:divBdr>
              <w:divsChild>
                <w:div w:id="918253437">
                  <w:marLeft w:val="0"/>
                  <w:marRight w:val="0"/>
                  <w:marTop w:val="0"/>
                  <w:marBottom w:val="0"/>
                  <w:divBdr>
                    <w:top w:val="none" w:sz="0" w:space="0" w:color="auto"/>
                    <w:left w:val="none" w:sz="0" w:space="0" w:color="auto"/>
                    <w:bottom w:val="none" w:sz="0" w:space="0" w:color="auto"/>
                    <w:right w:val="none" w:sz="0" w:space="0" w:color="auto"/>
                  </w:divBdr>
                  <w:divsChild>
                    <w:div w:id="2046831337">
                      <w:marLeft w:val="-225"/>
                      <w:marRight w:val="-225"/>
                      <w:marTop w:val="0"/>
                      <w:marBottom w:val="0"/>
                      <w:divBdr>
                        <w:top w:val="none" w:sz="0" w:space="0" w:color="auto"/>
                        <w:left w:val="none" w:sz="0" w:space="0" w:color="auto"/>
                        <w:bottom w:val="none" w:sz="0" w:space="0" w:color="auto"/>
                        <w:right w:val="none" w:sz="0" w:space="0" w:color="auto"/>
                      </w:divBdr>
                      <w:divsChild>
                        <w:div w:id="170880194">
                          <w:marLeft w:val="0"/>
                          <w:marRight w:val="0"/>
                          <w:marTop w:val="0"/>
                          <w:marBottom w:val="225"/>
                          <w:divBdr>
                            <w:top w:val="none" w:sz="0" w:space="0" w:color="auto"/>
                            <w:left w:val="none" w:sz="0" w:space="0" w:color="auto"/>
                            <w:bottom w:val="none" w:sz="0" w:space="0" w:color="auto"/>
                            <w:right w:val="none" w:sz="0" w:space="0" w:color="auto"/>
                          </w:divBdr>
                          <w:divsChild>
                            <w:div w:id="162596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838705">
          <w:marLeft w:val="0"/>
          <w:marRight w:val="0"/>
          <w:marTop w:val="0"/>
          <w:marBottom w:val="0"/>
          <w:divBdr>
            <w:top w:val="none" w:sz="0" w:space="0" w:color="auto"/>
            <w:left w:val="none" w:sz="0" w:space="0" w:color="auto"/>
            <w:bottom w:val="none" w:sz="0" w:space="0" w:color="auto"/>
            <w:right w:val="none" w:sz="0" w:space="0" w:color="auto"/>
          </w:divBdr>
        </w:div>
        <w:div w:id="1325282420">
          <w:marLeft w:val="0"/>
          <w:marRight w:val="0"/>
          <w:marTop w:val="0"/>
          <w:marBottom w:val="0"/>
          <w:divBdr>
            <w:top w:val="none" w:sz="0" w:space="0" w:color="auto"/>
            <w:left w:val="none" w:sz="0" w:space="0" w:color="auto"/>
            <w:bottom w:val="none" w:sz="0" w:space="0" w:color="auto"/>
            <w:right w:val="none" w:sz="0" w:space="0" w:color="auto"/>
          </w:divBdr>
          <w:divsChild>
            <w:div w:id="1892811685">
              <w:marLeft w:val="0"/>
              <w:marRight w:val="0"/>
              <w:marTop w:val="0"/>
              <w:marBottom w:val="0"/>
              <w:divBdr>
                <w:top w:val="none" w:sz="0" w:space="0" w:color="auto"/>
                <w:left w:val="none" w:sz="0" w:space="0" w:color="auto"/>
                <w:bottom w:val="none" w:sz="0" w:space="0" w:color="auto"/>
                <w:right w:val="none" w:sz="0" w:space="0" w:color="auto"/>
              </w:divBdr>
              <w:divsChild>
                <w:div w:id="1195969827">
                  <w:marLeft w:val="0"/>
                  <w:marRight w:val="0"/>
                  <w:marTop w:val="0"/>
                  <w:marBottom w:val="0"/>
                  <w:divBdr>
                    <w:top w:val="none" w:sz="0" w:space="0" w:color="auto"/>
                    <w:left w:val="none" w:sz="0" w:space="0" w:color="auto"/>
                    <w:bottom w:val="none" w:sz="0" w:space="0" w:color="auto"/>
                    <w:right w:val="none" w:sz="0" w:space="0" w:color="auto"/>
                  </w:divBdr>
                  <w:divsChild>
                    <w:div w:id="1979384527">
                      <w:marLeft w:val="-225"/>
                      <w:marRight w:val="-225"/>
                      <w:marTop w:val="0"/>
                      <w:marBottom w:val="0"/>
                      <w:divBdr>
                        <w:top w:val="none" w:sz="0" w:space="0" w:color="auto"/>
                        <w:left w:val="none" w:sz="0" w:space="0" w:color="auto"/>
                        <w:bottom w:val="none" w:sz="0" w:space="0" w:color="auto"/>
                        <w:right w:val="none" w:sz="0" w:space="0" w:color="auto"/>
                      </w:divBdr>
                      <w:divsChild>
                        <w:div w:id="30346504">
                          <w:marLeft w:val="0"/>
                          <w:marRight w:val="0"/>
                          <w:marTop w:val="0"/>
                          <w:marBottom w:val="225"/>
                          <w:divBdr>
                            <w:top w:val="none" w:sz="0" w:space="0" w:color="auto"/>
                            <w:left w:val="none" w:sz="0" w:space="0" w:color="auto"/>
                            <w:bottom w:val="none" w:sz="0" w:space="0" w:color="auto"/>
                            <w:right w:val="none" w:sz="0" w:space="0" w:color="auto"/>
                          </w:divBdr>
                          <w:divsChild>
                            <w:div w:id="74468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6919350">
          <w:marLeft w:val="0"/>
          <w:marRight w:val="0"/>
          <w:marTop w:val="0"/>
          <w:marBottom w:val="0"/>
          <w:divBdr>
            <w:top w:val="none" w:sz="0" w:space="0" w:color="auto"/>
            <w:left w:val="none" w:sz="0" w:space="0" w:color="auto"/>
            <w:bottom w:val="none" w:sz="0" w:space="0" w:color="auto"/>
            <w:right w:val="none" w:sz="0" w:space="0" w:color="auto"/>
          </w:divBdr>
        </w:div>
        <w:div w:id="730351395">
          <w:marLeft w:val="0"/>
          <w:marRight w:val="0"/>
          <w:marTop w:val="0"/>
          <w:marBottom w:val="0"/>
          <w:divBdr>
            <w:top w:val="none" w:sz="0" w:space="0" w:color="auto"/>
            <w:left w:val="none" w:sz="0" w:space="0" w:color="auto"/>
            <w:bottom w:val="none" w:sz="0" w:space="0" w:color="auto"/>
            <w:right w:val="none" w:sz="0" w:space="0" w:color="auto"/>
          </w:divBdr>
          <w:divsChild>
            <w:div w:id="604968923">
              <w:marLeft w:val="0"/>
              <w:marRight w:val="0"/>
              <w:marTop w:val="0"/>
              <w:marBottom w:val="0"/>
              <w:divBdr>
                <w:top w:val="none" w:sz="0" w:space="0" w:color="auto"/>
                <w:left w:val="none" w:sz="0" w:space="0" w:color="auto"/>
                <w:bottom w:val="none" w:sz="0" w:space="0" w:color="auto"/>
                <w:right w:val="none" w:sz="0" w:space="0" w:color="auto"/>
              </w:divBdr>
              <w:divsChild>
                <w:div w:id="1968005014">
                  <w:marLeft w:val="0"/>
                  <w:marRight w:val="0"/>
                  <w:marTop w:val="0"/>
                  <w:marBottom w:val="0"/>
                  <w:divBdr>
                    <w:top w:val="none" w:sz="0" w:space="0" w:color="auto"/>
                    <w:left w:val="none" w:sz="0" w:space="0" w:color="auto"/>
                    <w:bottom w:val="none" w:sz="0" w:space="0" w:color="auto"/>
                    <w:right w:val="none" w:sz="0" w:space="0" w:color="auto"/>
                  </w:divBdr>
                  <w:divsChild>
                    <w:div w:id="164787304">
                      <w:marLeft w:val="-225"/>
                      <w:marRight w:val="-225"/>
                      <w:marTop w:val="0"/>
                      <w:marBottom w:val="0"/>
                      <w:divBdr>
                        <w:top w:val="none" w:sz="0" w:space="0" w:color="auto"/>
                        <w:left w:val="none" w:sz="0" w:space="0" w:color="auto"/>
                        <w:bottom w:val="none" w:sz="0" w:space="0" w:color="auto"/>
                        <w:right w:val="none" w:sz="0" w:space="0" w:color="auto"/>
                      </w:divBdr>
                      <w:divsChild>
                        <w:div w:id="1530146906">
                          <w:marLeft w:val="0"/>
                          <w:marRight w:val="0"/>
                          <w:marTop w:val="0"/>
                          <w:marBottom w:val="225"/>
                          <w:divBdr>
                            <w:top w:val="none" w:sz="0" w:space="0" w:color="auto"/>
                            <w:left w:val="none" w:sz="0" w:space="0" w:color="auto"/>
                            <w:bottom w:val="none" w:sz="0" w:space="0" w:color="auto"/>
                            <w:right w:val="none" w:sz="0" w:space="0" w:color="auto"/>
                          </w:divBdr>
                          <w:divsChild>
                            <w:div w:id="159824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0740809">
          <w:marLeft w:val="0"/>
          <w:marRight w:val="0"/>
          <w:marTop w:val="0"/>
          <w:marBottom w:val="0"/>
          <w:divBdr>
            <w:top w:val="none" w:sz="0" w:space="0" w:color="auto"/>
            <w:left w:val="none" w:sz="0" w:space="0" w:color="auto"/>
            <w:bottom w:val="none" w:sz="0" w:space="0" w:color="auto"/>
            <w:right w:val="none" w:sz="0" w:space="0" w:color="auto"/>
          </w:divBdr>
        </w:div>
        <w:div w:id="1695157405">
          <w:marLeft w:val="0"/>
          <w:marRight w:val="0"/>
          <w:marTop w:val="0"/>
          <w:marBottom w:val="0"/>
          <w:divBdr>
            <w:top w:val="none" w:sz="0" w:space="0" w:color="auto"/>
            <w:left w:val="none" w:sz="0" w:space="0" w:color="auto"/>
            <w:bottom w:val="none" w:sz="0" w:space="0" w:color="auto"/>
            <w:right w:val="none" w:sz="0" w:space="0" w:color="auto"/>
          </w:divBdr>
          <w:divsChild>
            <w:div w:id="1171333542">
              <w:marLeft w:val="0"/>
              <w:marRight w:val="0"/>
              <w:marTop w:val="0"/>
              <w:marBottom w:val="0"/>
              <w:divBdr>
                <w:top w:val="none" w:sz="0" w:space="0" w:color="auto"/>
                <w:left w:val="none" w:sz="0" w:space="0" w:color="auto"/>
                <w:bottom w:val="none" w:sz="0" w:space="0" w:color="auto"/>
                <w:right w:val="none" w:sz="0" w:space="0" w:color="auto"/>
              </w:divBdr>
              <w:divsChild>
                <w:div w:id="1496192026">
                  <w:marLeft w:val="0"/>
                  <w:marRight w:val="0"/>
                  <w:marTop w:val="0"/>
                  <w:marBottom w:val="0"/>
                  <w:divBdr>
                    <w:top w:val="none" w:sz="0" w:space="0" w:color="auto"/>
                    <w:left w:val="none" w:sz="0" w:space="0" w:color="auto"/>
                    <w:bottom w:val="none" w:sz="0" w:space="0" w:color="auto"/>
                    <w:right w:val="none" w:sz="0" w:space="0" w:color="auto"/>
                  </w:divBdr>
                  <w:divsChild>
                    <w:div w:id="52168166">
                      <w:marLeft w:val="-225"/>
                      <w:marRight w:val="-225"/>
                      <w:marTop w:val="0"/>
                      <w:marBottom w:val="0"/>
                      <w:divBdr>
                        <w:top w:val="none" w:sz="0" w:space="0" w:color="auto"/>
                        <w:left w:val="none" w:sz="0" w:space="0" w:color="auto"/>
                        <w:bottom w:val="none" w:sz="0" w:space="0" w:color="auto"/>
                        <w:right w:val="none" w:sz="0" w:space="0" w:color="auto"/>
                      </w:divBdr>
                      <w:divsChild>
                        <w:div w:id="2064057364">
                          <w:marLeft w:val="0"/>
                          <w:marRight w:val="0"/>
                          <w:marTop w:val="0"/>
                          <w:marBottom w:val="225"/>
                          <w:divBdr>
                            <w:top w:val="none" w:sz="0" w:space="0" w:color="auto"/>
                            <w:left w:val="none" w:sz="0" w:space="0" w:color="auto"/>
                            <w:bottom w:val="none" w:sz="0" w:space="0" w:color="auto"/>
                            <w:right w:val="none" w:sz="0" w:space="0" w:color="auto"/>
                          </w:divBdr>
                          <w:divsChild>
                            <w:div w:id="11075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5861743">
          <w:marLeft w:val="0"/>
          <w:marRight w:val="0"/>
          <w:marTop w:val="0"/>
          <w:marBottom w:val="0"/>
          <w:divBdr>
            <w:top w:val="none" w:sz="0" w:space="0" w:color="auto"/>
            <w:left w:val="none" w:sz="0" w:space="0" w:color="auto"/>
            <w:bottom w:val="none" w:sz="0" w:space="0" w:color="auto"/>
            <w:right w:val="none" w:sz="0" w:space="0" w:color="auto"/>
          </w:divBdr>
          <w:divsChild>
            <w:div w:id="1497332878">
              <w:marLeft w:val="0"/>
              <w:marRight w:val="0"/>
              <w:marTop w:val="0"/>
              <w:marBottom w:val="0"/>
              <w:divBdr>
                <w:top w:val="none" w:sz="0" w:space="0" w:color="auto"/>
                <w:left w:val="none" w:sz="0" w:space="0" w:color="auto"/>
                <w:bottom w:val="none" w:sz="0" w:space="0" w:color="auto"/>
                <w:right w:val="none" w:sz="0" w:space="0" w:color="auto"/>
              </w:divBdr>
              <w:divsChild>
                <w:div w:id="170570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009769">
          <w:marLeft w:val="0"/>
          <w:marRight w:val="0"/>
          <w:marTop w:val="0"/>
          <w:marBottom w:val="0"/>
          <w:divBdr>
            <w:top w:val="none" w:sz="0" w:space="0" w:color="auto"/>
            <w:left w:val="none" w:sz="0" w:space="0" w:color="auto"/>
            <w:bottom w:val="none" w:sz="0" w:space="0" w:color="auto"/>
            <w:right w:val="none" w:sz="0" w:space="0" w:color="auto"/>
          </w:divBdr>
        </w:div>
        <w:div w:id="326978163">
          <w:marLeft w:val="0"/>
          <w:marRight w:val="0"/>
          <w:marTop w:val="0"/>
          <w:marBottom w:val="0"/>
          <w:divBdr>
            <w:top w:val="none" w:sz="0" w:space="0" w:color="auto"/>
            <w:left w:val="none" w:sz="0" w:space="0" w:color="auto"/>
            <w:bottom w:val="none" w:sz="0" w:space="0" w:color="auto"/>
            <w:right w:val="none" w:sz="0" w:space="0" w:color="auto"/>
          </w:divBdr>
          <w:divsChild>
            <w:div w:id="561252690">
              <w:marLeft w:val="0"/>
              <w:marRight w:val="0"/>
              <w:marTop w:val="0"/>
              <w:marBottom w:val="0"/>
              <w:divBdr>
                <w:top w:val="none" w:sz="0" w:space="0" w:color="auto"/>
                <w:left w:val="none" w:sz="0" w:space="0" w:color="auto"/>
                <w:bottom w:val="none" w:sz="0" w:space="0" w:color="auto"/>
                <w:right w:val="none" w:sz="0" w:space="0" w:color="auto"/>
              </w:divBdr>
              <w:divsChild>
                <w:div w:id="168910258">
                  <w:marLeft w:val="0"/>
                  <w:marRight w:val="0"/>
                  <w:marTop w:val="0"/>
                  <w:marBottom w:val="0"/>
                  <w:divBdr>
                    <w:top w:val="none" w:sz="0" w:space="0" w:color="auto"/>
                    <w:left w:val="none" w:sz="0" w:space="0" w:color="auto"/>
                    <w:bottom w:val="none" w:sz="0" w:space="0" w:color="auto"/>
                    <w:right w:val="none" w:sz="0" w:space="0" w:color="auto"/>
                  </w:divBdr>
                  <w:divsChild>
                    <w:div w:id="1251548232">
                      <w:marLeft w:val="-225"/>
                      <w:marRight w:val="-225"/>
                      <w:marTop w:val="0"/>
                      <w:marBottom w:val="0"/>
                      <w:divBdr>
                        <w:top w:val="none" w:sz="0" w:space="0" w:color="auto"/>
                        <w:left w:val="none" w:sz="0" w:space="0" w:color="auto"/>
                        <w:bottom w:val="none" w:sz="0" w:space="0" w:color="auto"/>
                        <w:right w:val="none" w:sz="0" w:space="0" w:color="auto"/>
                      </w:divBdr>
                      <w:divsChild>
                        <w:div w:id="1070273663">
                          <w:marLeft w:val="0"/>
                          <w:marRight w:val="0"/>
                          <w:marTop w:val="0"/>
                          <w:marBottom w:val="225"/>
                          <w:divBdr>
                            <w:top w:val="none" w:sz="0" w:space="0" w:color="auto"/>
                            <w:left w:val="none" w:sz="0" w:space="0" w:color="auto"/>
                            <w:bottom w:val="none" w:sz="0" w:space="0" w:color="auto"/>
                            <w:right w:val="none" w:sz="0" w:space="0" w:color="auto"/>
                          </w:divBdr>
                          <w:divsChild>
                            <w:div w:id="171442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5589609">
          <w:marLeft w:val="0"/>
          <w:marRight w:val="0"/>
          <w:marTop w:val="0"/>
          <w:marBottom w:val="0"/>
          <w:divBdr>
            <w:top w:val="none" w:sz="0" w:space="0" w:color="auto"/>
            <w:left w:val="none" w:sz="0" w:space="0" w:color="auto"/>
            <w:bottom w:val="none" w:sz="0" w:space="0" w:color="auto"/>
            <w:right w:val="none" w:sz="0" w:space="0" w:color="auto"/>
          </w:divBdr>
        </w:div>
        <w:div w:id="1910576680">
          <w:marLeft w:val="0"/>
          <w:marRight w:val="0"/>
          <w:marTop w:val="0"/>
          <w:marBottom w:val="0"/>
          <w:divBdr>
            <w:top w:val="none" w:sz="0" w:space="0" w:color="auto"/>
            <w:left w:val="none" w:sz="0" w:space="0" w:color="auto"/>
            <w:bottom w:val="none" w:sz="0" w:space="0" w:color="auto"/>
            <w:right w:val="none" w:sz="0" w:space="0" w:color="auto"/>
          </w:divBdr>
          <w:divsChild>
            <w:div w:id="44988024">
              <w:marLeft w:val="0"/>
              <w:marRight w:val="0"/>
              <w:marTop w:val="0"/>
              <w:marBottom w:val="0"/>
              <w:divBdr>
                <w:top w:val="none" w:sz="0" w:space="0" w:color="auto"/>
                <w:left w:val="none" w:sz="0" w:space="0" w:color="auto"/>
                <w:bottom w:val="none" w:sz="0" w:space="0" w:color="auto"/>
                <w:right w:val="none" w:sz="0" w:space="0" w:color="auto"/>
              </w:divBdr>
              <w:divsChild>
                <w:div w:id="1797676522">
                  <w:marLeft w:val="0"/>
                  <w:marRight w:val="0"/>
                  <w:marTop w:val="0"/>
                  <w:marBottom w:val="0"/>
                  <w:divBdr>
                    <w:top w:val="none" w:sz="0" w:space="0" w:color="auto"/>
                    <w:left w:val="none" w:sz="0" w:space="0" w:color="auto"/>
                    <w:bottom w:val="none" w:sz="0" w:space="0" w:color="auto"/>
                    <w:right w:val="none" w:sz="0" w:space="0" w:color="auto"/>
                  </w:divBdr>
                  <w:divsChild>
                    <w:div w:id="1618635049">
                      <w:marLeft w:val="-225"/>
                      <w:marRight w:val="-225"/>
                      <w:marTop w:val="0"/>
                      <w:marBottom w:val="0"/>
                      <w:divBdr>
                        <w:top w:val="none" w:sz="0" w:space="0" w:color="auto"/>
                        <w:left w:val="none" w:sz="0" w:space="0" w:color="auto"/>
                        <w:bottom w:val="none" w:sz="0" w:space="0" w:color="auto"/>
                        <w:right w:val="none" w:sz="0" w:space="0" w:color="auto"/>
                      </w:divBdr>
                      <w:divsChild>
                        <w:div w:id="261499893">
                          <w:marLeft w:val="0"/>
                          <w:marRight w:val="0"/>
                          <w:marTop w:val="0"/>
                          <w:marBottom w:val="225"/>
                          <w:divBdr>
                            <w:top w:val="none" w:sz="0" w:space="0" w:color="auto"/>
                            <w:left w:val="none" w:sz="0" w:space="0" w:color="auto"/>
                            <w:bottom w:val="none" w:sz="0" w:space="0" w:color="auto"/>
                            <w:right w:val="none" w:sz="0" w:space="0" w:color="auto"/>
                          </w:divBdr>
                          <w:divsChild>
                            <w:div w:id="44835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22756">
          <w:marLeft w:val="0"/>
          <w:marRight w:val="0"/>
          <w:marTop w:val="0"/>
          <w:marBottom w:val="0"/>
          <w:divBdr>
            <w:top w:val="none" w:sz="0" w:space="0" w:color="auto"/>
            <w:left w:val="none" w:sz="0" w:space="0" w:color="auto"/>
            <w:bottom w:val="none" w:sz="0" w:space="0" w:color="auto"/>
            <w:right w:val="none" w:sz="0" w:space="0" w:color="auto"/>
          </w:divBdr>
        </w:div>
        <w:div w:id="1637875842">
          <w:marLeft w:val="0"/>
          <w:marRight w:val="0"/>
          <w:marTop w:val="0"/>
          <w:marBottom w:val="0"/>
          <w:divBdr>
            <w:top w:val="none" w:sz="0" w:space="0" w:color="auto"/>
            <w:left w:val="none" w:sz="0" w:space="0" w:color="auto"/>
            <w:bottom w:val="none" w:sz="0" w:space="0" w:color="auto"/>
            <w:right w:val="none" w:sz="0" w:space="0" w:color="auto"/>
          </w:divBdr>
          <w:divsChild>
            <w:div w:id="1709599711">
              <w:marLeft w:val="0"/>
              <w:marRight w:val="0"/>
              <w:marTop w:val="0"/>
              <w:marBottom w:val="0"/>
              <w:divBdr>
                <w:top w:val="none" w:sz="0" w:space="0" w:color="auto"/>
                <w:left w:val="none" w:sz="0" w:space="0" w:color="auto"/>
                <w:bottom w:val="none" w:sz="0" w:space="0" w:color="auto"/>
                <w:right w:val="none" w:sz="0" w:space="0" w:color="auto"/>
              </w:divBdr>
              <w:divsChild>
                <w:div w:id="107430779">
                  <w:marLeft w:val="0"/>
                  <w:marRight w:val="0"/>
                  <w:marTop w:val="0"/>
                  <w:marBottom w:val="0"/>
                  <w:divBdr>
                    <w:top w:val="none" w:sz="0" w:space="0" w:color="auto"/>
                    <w:left w:val="none" w:sz="0" w:space="0" w:color="auto"/>
                    <w:bottom w:val="none" w:sz="0" w:space="0" w:color="auto"/>
                    <w:right w:val="none" w:sz="0" w:space="0" w:color="auto"/>
                  </w:divBdr>
                  <w:divsChild>
                    <w:div w:id="758798262">
                      <w:marLeft w:val="-225"/>
                      <w:marRight w:val="-225"/>
                      <w:marTop w:val="0"/>
                      <w:marBottom w:val="0"/>
                      <w:divBdr>
                        <w:top w:val="none" w:sz="0" w:space="0" w:color="auto"/>
                        <w:left w:val="none" w:sz="0" w:space="0" w:color="auto"/>
                        <w:bottom w:val="none" w:sz="0" w:space="0" w:color="auto"/>
                        <w:right w:val="none" w:sz="0" w:space="0" w:color="auto"/>
                      </w:divBdr>
                      <w:divsChild>
                        <w:div w:id="1299071732">
                          <w:marLeft w:val="0"/>
                          <w:marRight w:val="0"/>
                          <w:marTop w:val="0"/>
                          <w:marBottom w:val="225"/>
                          <w:divBdr>
                            <w:top w:val="none" w:sz="0" w:space="0" w:color="auto"/>
                            <w:left w:val="none" w:sz="0" w:space="0" w:color="auto"/>
                            <w:bottom w:val="none" w:sz="0" w:space="0" w:color="auto"/>
                            <w:right w:val="none" w:sz="0" w:space="0" w:color="auto"/>
                          </w:divBdr>
                          <w:divsChild>
                            <w:div w:id="4576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6819428">
          <w:marLeft w:val="0"/>
          <w:marRight w:val="0"/>
          <w:marTop w:val="0"/>
          <w:marBottom w:val="0"/>
          <w:divBdr>
            <w:top w:val="none" w:sz="0" w:space="0" w:color="auto"/>
            <w:left w:val="none" w:sz="0" w:space="0" w:color="auto"/>
            <w:bottom w:val="none" w:sz="0" w:space="0" w:color="auto"/>
            <w:right w:val="none" w:sz="0" w:space="0" w:color="auto"/>
          </w:divBdr>
        </w:div>
        <w:div w:id="1362323772">
          <w:marLeft w:val="0"/>
          <w:marRight w:val="0"/>
          <w:marTop w:val="0"/>
          <w:marBottom w:val="0"/>
          <w:divBdr>
            <w:top w:val="none" w:sz="0" w:space="0" w:color="auto"/>
            <w:left w:val="none" w:sz="0" w:space="0" w:color="auto"/>
            <w:bottom w:val="none" w:sz="0" w:space="0" w:color="auto"/>
            <w:right w:val="none" w:sz="0" w:space="0" w:color="auto"/>
          </w:divBdr>
          <w:divsChild>
            <w:div w:id="336003781">
              <w:marLeft w:val="0"/>
              <w:marRight w:val="0"/>
              <w:marTop w:val="0"/>
              <w:marBottom w:val="0"/>
              <w:divBdr>
                <w:top w:val="none" w:sz="0" w:space="0" w:color="auto"/>
                <w:left w:val="none" w:sz="0" w:space="0" w:color="auto"/>
                <w:bottom w:val="none" w:sz="0" w:space="0" w:color="auto"/>
                <w:right w:val="none" w:sz="0" w:space="0" w:color="auto"/>
              </w:divBdr>
              <w:divsChild>
                <w:div w:id="1350329665">
                  <w:marLeft w:val="0"/>
                  <w:marRight w:val="0"/>
                  <w:marTop w:val="0"/>
                  <w:marBottom w:val="0"/>
                  <w:divBdr>
                    <w:top w:val="none" w:sz="0" w:space="0" w:color="auto"/>
                    <w:left w:val="none" w:sz="0" w:space="0" w:color="auto"/>
                    <w:bottom w:val="none" w:sz="0" w:space="0" w:color="auto"/>
                    <w:right w:val="none" w:sz="0" w:space="0" w:color="auto"/>
                  </w:divBdr>
                  <w:divsChild>
                    <w:div w:id="1925799921">
                      <w:marLeft w:val="-225"/>
                      <w:marRight w:val="-225"/>
                      <w:marTop w:val="0"/>
                      <w:marBottom w:val="0"/>
                      <w:divBdr>
                        <w:top w:val="none" w:sz="0" w:space="0" w:color="auto"/>
                        <w:left w:val="none" w:sz="0" w:space="0" w:color="auto"/>
                        <w:bottom w:val="none" w:sz="0" w:space="0" w:color="auto"/>
                        <w:right w:val="none" w:sz="0" w:space="0" w:color="auto"/>
                      </w:divBdr>
                      <w:divsChild>
                        <w:div w:id="124782459">
                          <w:marLeft w:val="0"/>
                          <w:marRight w:val="0"/>
                          <w:marTop w:val="0"/>
                          <w:marBottom w:val="225"/>
                          <w:divBdr>
                            <w:top w:val="none" w:sz="0" w:space="0" w:color="auto"/>
                            <w:left w:val="none" w:sz="0" w:space="0" w:color="auto"/>
                            <w:bottom w:val="none" w:sz="0" w:space="0" w:color="auto"/>
                            <w:right w:val="none" w:sz="0" w:space="0" w:color="auto"/>
                          </w:divBdr>
                          <w:divsChild>
                            <w:div w:id="12524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6092405">
          <w:marLeft w:val="0"/>
          <w:marRight w:val="0"/>
          <w:marTop w:val="0"/>
          <w:marBottom w:val="0"/>
          <w:divBdr>
            <w:top w:val="none" w:sz="0" w:space="0" w:color="auto"/>
            <w:left w:val="none" w:sz="0" w:space="0" w:color="auto"/>
            <w:bottom w:val="none" w:sz="0" w:space="0" w:color="auto"/>
            <w:right w:val="none" w:sz="0" w:space="0" w:color="auto"/>
          </w:divBdr>
          <w:divsChild>
            <w:div w:id="2024748650">
              <w:marLeft w:val="0"/>
              <w:marRight w:val="0"/>
              <w:marTop w:val="0"/>
              <w:marBottom w:val="0"/>
              <w:divBdr>
                <w:top w:val="none" w:sz="0" w:space="0" w:color="auto"/>
                <w:left w:val="none" w:sz="0" w:space="0" w:color="auto"/>
                <w:bottom w:val="none" w:sz="0" w:space="0" w:color="auto"/>
                <w:right w:val="none" w:sz="0" w:space="0" w:color="auto"/>
              </w:divBdr>
              <w:divsChild>
                <w:div w:id="120405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17634">
          <w:marLeft w:val="0"/>
          <w:marRight w:val="0"/>
          <w:marTop w:val="0"/>
          <w:marBottom w:val="0"/>
          <w:divBdr>
            <w:top w:val="none" w:sz="0" w:space="0" w:color="auto"/>
            <w:left w:val="none" w:sz="0" w:space="0" w:color="auto"/>
            <w:bottom w:val="none" w:sz="0" w:space="0" w:color="auto"/>
            <w:right w:val="none" w:sz="0" w:space="0" w:color="auto"/>
          </w:divBdr>
        </w:div>
        <w:div w:id="2050715115">
          <w:marLeft w:val="0"/>
          <w:marRight w:val="0"/>
          <w:marTop w:val="0"/>
          <w:marBottom w:val="0"/>
          <w:divBdr>
            <w:top w:val="none" w:sz="0" w:space="0" w:color="auto"/>
            <w:left w:val="none" w:sz="0" w:space="0" w:color="auto"/>
            <w:bottom w:val="none" w:sz="0" w:space="0" w:color="auto"/>
            <w:right w:val="none" w:sz="0" w:space="0" w:color="auto"/>
          </w:divBdr>
          <w:divsChild>
            <w:div w:id="2099789468">
              <w:marLeft w:val="0"/>
              <w:marRight w:val="0"/>
              <w:marTop w:val="0"/>
              <w:marBottom w:val="0"/>
              <w:divBdr>
                <w:top w:val="none" w:sz="0" w:space="0" w:color="auto"/>
                <w:left w:val="none" w:sz="0" w:space="0" w:color="auto"/>
                <w:bottom w:val="none" w:sz="0" w:space="0" w:color="auto"/>
                <w:right w:val="none" w:sz="0" w:space="0" w:color="auto"/>
              </w:divBdr>
              <w:divsChild>
                <w:div w:id="489445992">
                  <w:marLeft w:val="0"/>
                  <w:marRight w:val="0"/>
                  <w:marTop w:val="0"/>
                  <w:marBottom w:val="0"/>
                  <w:divBdr>
                    <w:top w:val="none" w:sz="0" w:space="0" w:color="auto"/>
                    <w:left w:val="none" w:sz="0" w:space="0" w:color="auto"/>
                    <w:bottom w:val="none" w:sz="0" w:space="0" w:color="auto"/>
                    <w:right w:val="none" w:sz="0" w:space="0" w:color="auto"/>
                  </w:divBdr>
                  <w:divsChild>
                    <w:div w:id="612902822">
                      <w:marLeft w:val="-225"/>
                      <w:marRight w:val="-225"/>
                      <w:marTop w:val="0"/>
                      <w:marBottom w:val="0"/>
                      <w:divBdr>
                        <w:top w:val="none" w:sz="0" w:space="0" w:color="auto"/>
                        <w:left w:val="none" w:sz="0" w:space="0" w:color="auto"/>
                        <w:bottom w:val="none" w:sz="0" w:space="0" w:color="auto"/>
                        <w:right w:val="none" w:sz="0" w:space="0" w:color="auto"/>
                      </w:divBdr>
                      <w:divsChild>
                        <w:div w:id="1671524844">
                          <w:marLeft w:val="0"/>
                          <w:marRight w:val="0"/>
                          <w:marTop w:val="0"/>
                          <w:marBottom w:val="225"/>
                          <w:divBdr>
                            <w:top w:val="none" w:sz="0" w:space="0" w:color="auto"/>
                            <w:left w:val="none" w:sz="0" w:space="0" w:color="auto"/>
                            <w:bottom w:val="none" w:sz="0" w:space="0" w:color="auto"/>
                            <w:right w:val="none" w:sz="0" w:space="0" w:color="auto"/>
                          </w:divBdr>
                          <w:divsChild>
                            <w:div w:id="135700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894496">
          <w:marLeft w:val="0"/>
          <w:marRight w:val="0"/>
          <w:marTop w:val="0"/>
          <w:marBottom w:val="0"/>
          <w:divBdr>
            <w:top w:val="none" w:sz="0" w:space="0" w:color="auto"/>
            <w:left w:val="none" w:sz="0" w:space="0" w:color="auto"/>
            <w:bottom w:val="none" w:sz="0" w:space="0" w:color="auto"/>
            <w:right w:val="none" w:sz="0" w:space="0" w:color="auto"/>
          </w:divBdr>
        </w:div>
        <w:div w:id="1477451396">
          <w:marLeft w:val="0"/>
          <w:marRight w:val="0"/>
          <w:marTop w:val="0"/>
          <w:marBottom w:val="0"/>
          <w:divBdr>
            <w:top w:val="none" w:sz="0" w:space="0" w:color="auto"/>
            <w:left w:val="none" w:sz="0" w:space="0" w:color="auto"/>
            <w:bottom w:val="none" w:sz="0" w:space="0" w:color="auto"/>
            <w:right w:val="none" w:sz="0" w:space="0" w:color="auto"/>
          </w:divBdr>
          <w:divsChild>
            <w:div w:id="1251083857">
              <w:marLeft w:val="0"/>
              <w:marRight w:val="0"/>
              <w:marTop w:val="0"/>
              <w:marBottom w:val="0"/>
              <w:divBdr>
                <w:top w:val="none" w:sz="0" w:space="0" w:color="auto"/>
                <w:left w:val="none" w:sz="0" w:space="0" w:color="auto"/>
                <w:bottom w:val="none" w:sz="0" w:space="0" w:color="auto"/>
                <w:right w:val="none" w:sz="0" w:space="0" w:color="auto"/>
              </w:divBdr>
              <w:divsChild>
                <w:div w:id="693463263">
                  <w:marLeft w:val="0"/>
                  <w:marRight w:val="0"/>
                  <w:marTop w:val="0"/>
                  <w:marBottom w:val="0"/>
                  <w:divBdr>
                    <w:top w:val="none" w:sz="0" w:space="0" w:color="auto"/>
                    <w:left w:val="none" w:sz="0" w:space="0" w:color="auto"/>
                    <w:bottom w:val="none" w:sz="0" w:space="0" w:color="auto"/>
                    <w:right w:val="none" w:sz="0" w:space="0" w:color="auto"/>
                  </w:divBdr>
                  <w:divsChild>
                    <w:div w:id="1083186216">
                      <w:marLeft w:val="-225"/>
                      <w:marRight w:val="-225"/>
                      <w:marTop w:val="0"/>
                      <w:marBottom w:val="0"/>
                      <w:divBdr>
                        <w:top w:val="none" w:sz="0" w:space="0" w:color="auto"/>
                        <w:left w:val="none" w:sz="0" w:space="0" w:color="auto"/>
                        <w:bottom w:val="none" w:sz="0" w:space="0" w:color="auto"/>
                        <w:right w:val="none" w:sz="0" w:space="0" w:color="auto"/>
                      </w:divBdr>
                      <w:divsChild>
                        <w:div w:id="29957557">
                          <w:marLeft w:val="0"/>
                          <w:marRight w:val="0"/>
                          <w:marTop w:val="0"/>
                          <w:marBottom w:val="225"/>
                          <w:divBdr>
                            <w:top w:val="none" w:sz="0" w:space="0" w:color="auto"/>
                            <w:left w:val="none" w:sz="0" w:space="0" w:color="auto"/>
                            <w:bottom w:val="none" w:sz="0" w:space="0" w:color="auto"/>
                            <w:right w:val="none" w:sz="0" w:space="0" w:color="auto"/>
                          </w:divBdr>
                          <w:divsChild>
                            <w:div w:id="81483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3474836">
          <w:marLeft w:val="0"/>
          <w:marRight w:val="0"/>
          <w:marTop w:val="0"/>
          <w:marBottom w:val="0"/>
          <w:divBdr>
            <w:top w:val="none" w:sz="0" w:space="0" w:color="auto"/>
            <w:left w:val="none" w:sz="0" w:space="0" w:color="auto"/>
            <w:bottom w:val="none" w:sz="0" w:space="0" w:color="auto"/>
            <w:right w:val="none" w:sz="0" w:space="0" w:color="auto"/>
          </w:divBdr>
        </w:div>
        <w:div w:id="2080858387">
          <w:marLeft w:val="0"/>
          <w:marRight w:val="0"/>
          <w:marTop w:val="0"/>
          <w:marBottom w:val="0"/>
          <w:divBdr>
            <w:top w:val="none" w:sz="0" w:space="0" w:color="auto"/>
            <w:left w:val="none" w:sz="0" w:space="0" w:color="auto"/>
            <w:bottom w:val="none" w:sz="0" w:space="0" w:color="auto"/>
            <w:right w:val="none" w:sz="0" w:space="0" w:color="auto"/>
          </w:divBdr>
          <w:divsChild>
            <w:div w:id="1812402621">
              <w:marLeft w:val="0"/>
              <w:marRight w:val="0"/>
              <w:marTop w:val="0"/>
              <w:marBottom w:val="0"/>
              <w:divBdr>
                <w:top w:val="none" w:sz="0" w:space="0" w:color="auto"/>
                <w:left w:val="none" w:sz="0" w:space="0" w:color="auto"/>
                <w:bottom w:val="none" w:sz="0" w:space="0" w:color="auto"/>
                <w:right w:val="none" w:sz="0" w:space="0" w:color="auto"/>
              </w:divBdr>
              <w:divsChild>
                <w:div w:id="1842354194">
                  <w:marLeft w:val="0"/>
                  <w:marRight w:val="0"/>
                  <w:marTop w:val="0"/>
                  <w:marBottom w:val="0"/>
                  <w:divBdr>
                    <w:top w:val="none" w:sz="0" w:space="0" w:color="auto"/>
                    <w:left w:val="none" w:sz="0" w:space="0" w:color="auto"/>
                    <w:bottom w:val="none" w:sz="0" w:space="0" w:color="auto"/>
                    <w:right w:val="none" w:sz="0" w:space="0" w:color="auto"/>
                  </w:divBdr>
                  <w:divsChild>
                    <w:div w:id="1398936974">
                      <w:marLeft w:val="-225"/>
                      <w:marRight w:val="-225"/>
                      <w:marTop w:val="0"/>
                      <w:marBottom w:val="0"/>
                      <w:divBdr>
                        <w:top w:val="none" w:sz="0" w:space="0" w:color="auto"/>
                        <w:left w:val="none" w:sz="0" w:space="0" w:color="auto"/>
                        <w:bottom w:val="none" w:sz="0" w:space="0" w:color="auto"/>
                        <w:right w:val="none" w:sz="0" w:space="0" w:color="auto"/>
                      </w:divBdr>
                      <w:divsChild>
                        <w:div w:id="260601656">
                          <w:marLeft w:val="0"/>
                          <w:marRight w:val="0"/>
                          <w:marTop w:val="0"/>
                          <w:marBottom w:val="225"/>
                          <w:divBdr>
                            <w:top w:val="none" w:sz="0" w:space="0" w:color="auto"/>
                            <w:left w:val="none" w:sz="0" w:space="0" w:color="auto"/>
                            <w:bottom w:val="none" w:sz="0" w:space="0" w:color="auto"/>
                            <w:right w:val="none" w:sz="0" w:space="0" w:color="auto"/>
                          </w:divBdr>
                          <w:divsChild>
                            <w:div w:id="204324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6783235">
          <w:marLeft w:val="0"/>
          <w:marRight w:val="0"/>
          <w:marTop w:val="0"/>
          <w:marBottom w:val="0"/>
          <w:divBdr>
            <w:top w:val="none" w:sz="0" w:space="0" w:color="auto"/>
            <w:left w:val="none" w:sz="0" w:space="0" w:color="auto"/>
            <w:bottom w:val="none" w:sz="0" w:space="0" w:color="auto"/>
            <w:right w:val="none" w:sz="0" w:space="0" w:color="auto"/>
          </w:divBdr>
        </w:div>
        <w:div w:id="1748962761">
          <w:marLeft w:val="0"/>
          <w:marRight w:val="0"/>
          <w:marTop w:val="0"/>
          <w:marBottom w:val="0"/>
          <w:divBdr>
            <w:top w:val="none" w:sz="0" w:space="0" w:color="auto"/>
            <w:left w:val="none" w:sz="0" w:space="0" w:color="auto"/>
            <w:bottom w:val="none" w:sz="0" w:space="0" w:color="auto"/>
            <w:right w:val="none" w:sz="0" w:space="0" w:color="auto"/>
          </w:divBdr>
          <w:divsChild>
            <w:div w:id="1574437884">
              <w:marLeft w:val="0"/>
              <w:marRight w:val="0"/>
              <w:marTop w:val="0"/>
              <w:marBottom w:val="0"/>
              <w:divBdr>
                <w:top w:val="none" w:sz="0" w:space="0" w:color="auto"/>
                <w:left w:val="none" w:sz="0" w:space="0" w:color="auto"/>
                <w:bottom w:val="none" w:sz="0" w:space="0" w:color="auto"/>
                <w:right w:val="none" w:sz="0" w:space="0" w:color="auto"/>
              </w:divBdr>
              <w:divsChild>
                <w:div w:id="771166238">
                  <w:marLeft w:val="0"/>
                  <w:marRight w:val="0"/>
                  <w:marTop w:val="0"/>
                  <w:marBottom w:val="0"/>
                  <w:divBdr>
                    <w:top w:val="none" w:sz="0" w:space="0" w:color="auto"/>
                    <w:left w:val="none" w:sz="0" w:space="0" w:color="auto"/>
                    <w:bottom w:val="none" w:sz="0" w:space="0" w:color="auto"/>
                    <w:right w:val="none" w:sz="0" w:space="0" w:color="auto"/>
                  </w:divBdr>
                  <w:divsChild>
                    <w:div w:id="1393194107">
                      <w:marLeft w:val="-225"/>
                      <w:marRight w:val="-225"/>
                      <w:marTop w:val="0"/>
                      <w:marBottom w:val="0"/>
                      <w:divBdr>
                        <w:top w:val="none" w:sz="0" w:space="0" w:color="auto"/>
                        <w:left w:val="none" w:sz="0" w:space="0" w:color="auto"/>
                        <w:bottom w:val="none" w:sz="0" w:space="0" w:color="auto"/>
                        <w:right w:val="none" w:sz="0" w:space="0" w:color="auto"/>
                      </w:divBdr>
                      <w:divsChild>
                        <w:div w:id="1546062554">
                          <w:marLeft w:val="0"/>
                          <w:marRight w:val="0"/>
                          <w:marTop w:val="0"/>
                          <w:marBottom w:val="225"/>
                          <w:divBdr>
                            <w:top w:val="none" w:sz="0" w:space="0" w:color="auto"/>
                            <w:left w:val="none" w:sz="0" w:space="0" w:color="auto"/>
                            <w:bottom w:val="none" w:sz="0" w:space="0" w:color="auto"/>
                            <w:right w:val="none" w:sz="0" w:space="0" w:color="auto"/>
                          </w:divBdr>
                          <w:divsChild>
                            <w:div w:id="157562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0926249">
          <w:marLeft w:val="0"/>
          <w:marRight w:val="0"/>
          <w:marTop w:val="0"/>
          <w:marBottom w:val="0"/>
          <w:divBdr>
            <w:top w:val="none" w:sz="0" w:space="0" w:color="auto"/>
            <w:left w:val="none" w:sz="0" w:space="0" w:color="auto"/>
            <w:bottom w:val="none" w:sz="0" w:space="0" w:color="auto"/>
            <w:right w:val="none" w:sz="0" w:space="0" w:color="auto"/>
          </w:divBdr>
          <w:divsChild>
            <w:div w:id="1233153267">
              <w:marLeft w:val="0"/>
              <w:marRight w:val="0"/>
              <w:marTop w:val="0"/>
              <w:marBottom w:val="0"/>
              <w:divBdr>
                <w:top w:val="none" w:sz="0" w:space="0" w:color="auto"/>
                <w:left w:val="none" w:sz="0" w:space="0" w:color="auto"/>
                <w:bottom w:val="none" w:sz="0" w:space="0" w:color="auto"/>
                <w:right w:val="none" w:sz="0" w:space="0" w:color="auto"/>
              </w:divBdr>
              <w:divsChild>
                <w:div w:id="150401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11590">
          <w:marLeft w:val="0"/>
          <w:marRight w:val="0"/>
          <w:marTop w:val="0"/>
          <w:marBottom w:val="0"/>
          <w:divBdr>
            <w:top w:val="none" w:sz="0" w:space="0" w:color="auto"/>
            <w:left w:val="none" w:sz="0" w:space="0" w:color="auto"/>
            <w:bottom w:val="none" w:sz="0" w:space="0" w:color="auto"/>
            <w:right w:val="none" w:sz="0" w:space="0" w:color="auto"/>
          </w:divBdr>
        </w:div>
        <w:div w:id="632251595">
          <w:marLeft w:val="0"/>
          <w:marRight w:val="0"/>
          <w:marTop w:val="0"/>
          <w:marBottom w:val="0"/>
          <w:divBdr>
            <w:top w:val="none" w:sz="0" w:space="0" w:color="auto"/>
            <w:left w:val="none" w:sz="0" w:space="0" w:color="auto"/>
            <w:bottom w:val="none" w:sz="0" w:space="0" w:color="auto"/>
            <w:right w:val="none" w:sz="0" w:space="0" w:color="auto"/>
          </w:divBdr>
          <w:divsChild>
            <w:div w:id="543102191">
              <w:marLeft w:val="0"/>
              <w:marRight w:val="0"/>
              <w:marTop w:val="0"/>
              <w:marBottom w:val="0"/>
              <w:divBdr>
                <w:top w:val="none" w:sz="0" w:space="0" w:color="auto"/>
                <w:left w:val="none" w:sz="0" w:space="0" w:color="auto"/>
                <w:bottom w:val="none" w:sz="0" w:space="0" w:color="auto"/>
                <w:right w:val="none" w:sz="0" w:space="0" w:color="auto"/>
              </w:divBdr>
              <w:divsChild>
                <w:div w:id="381057320">
                  <w:marLeft w:val="0"/>
                  <w:marRight w:val="0"/>
                  <w:marTop w:val="0"/>
                  <w:marBottom w:val="0"/>
                  <w:divBdr>
                    <w:top w:val="none" w:sz="0" w:space="0" w:color="auto"/>
                    <w:left w:val="none" w:sz="0" w:space="0" w:color="auto"/>
                    <w:bottom w:val="none" w:sz="0" w:space="0" w:color="auto"/>
                    <w:right w:val="none" w:sz="0" w:space="0" w:color="auto"/>
                  </w:divBdr>
                  <w:divsChild>
                    <w:div w:id="183056395">
                      <w:marLeft w:val="-225"/>
                      <w:marRight w:val="-225"/>
                      <w:marTop w:val="0"/>
                      <w:marBottom w:val="0"/>
                      <w:divBdr>
                        <w:top w:val="none" w:sz="0" w:space="0" w:color="auto"/>
                        <w:left w:val="none" w:sz="0" w:space="0" w:color="auto"/>
                        <w:bottom w:val="none" w:sz="0" w:space="0" w:color="auto"/>
                        <w:right w:val="none" w:sz="0" w:space="0" w:color="auto"/>
                      </w:divBdr>
                      <w:divsChild>
                        <w:div w:id="1791047654">
                          <w:marLeft w:val="0"/>
                          <w:marRight w:val="0"/>
                          <w:marTop w:val="0"/>
                          <w:marBottom w:val="225"/>
                          <w:divBdr>
                            <w:top w:val="none" w:sz="0" w:space="0" w:color="auto"/>
                            <w:left w:val="none" w:sz="0" w:space="0" w:color="auto"/>
                            <w:bottom w:val="none" w:sz="0" w:space="0" w:color="auto"/>
                            <w:right w:val="none" w:sz="0" w:space="0" w:color="auto"/>
                          </w:divBdr>
                          <w:divsChild>
                            <w:div w:id="94125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603673">
          <w:marLeft w:val="0"/>
          <w:marRight w:val="0"/>
          <w:marTop w:val="0"/>
          <w:marBottom w:val="0"/>
          <w:divBdr>
            <w:top w:val="none" w:sz="0" w:space="0" w:color="auto"/>
            <w:left w:val="none" w:sz="0" w:space="0" w:color="auto"/>
            <w:bottom w:val="none" w:sz="0" w:space="0" w:color="auto"/>
            <w:right w:val="none" w:sz="0" w:space="0" w:color="auto"/>
          </w:divBdr>
        </w:div>
        <w:div w:id="986857410">
          <w:marLeft w:val="0"/>
          <w:marRight w:val="0"/>
          <w:marTop w:val="0"/>
          <w:marBottom w:val="0"/>
          <w:divBdr>
            <w:top w:val="none" w:sz="0" w:space="0" w:color="auto"/>
            <w:left w:val="none" w:sz="0" w:space="0" w:color="auto"/>
            <w:bottom w:val="none" w:sz="0" w:space="0" w:color="auto"/>
            <w:right w:val="none" w:sz="0" w:space="0" w:color="auto"/>
          </w:divBdr>
          <w:divsChild>
            <w:div w:id="1274481770">
              <w:marLeft w:val="0"/>
              <w:marRight w:val="0"/>
              <w:marTop w:val="0"/>
              <w:marBottom w:val="0"/>
              <w:divBdr>
                <w:top w:val="none" w:sz="0" w:space="0" w:color="auto"/>
                <w:left w:val="none" w:sz="0" w:space="0" w:color="auto"/>
                <w:bottom w:val="none" w:sz="0" w:space="0" w:color="auto"/>
                <w:right w:val="none" w:sz="0" w:space="0" w:color="auto"/>
              </w:divBdr>
              <w:divsChild>
                <w:div w:id="926769855">
                  <w:marLeft w:val="0"/>
                  <w:marRight w:val="0"/>
                  <w:marTop w:val="0"/>
                  <w:marBottom w:val="0"/>
                  <w:divBdr>
                    <w:top w:val="none" w:sz="0" w:space="0" w:color="auto"/>
                    <w:left w:val="none" w:sz="0" w:space="0" w:color="auto"/>
                    <w:bottom w:val="none" w:sz="0" w:space="0" w:color="auto"/>
                    <w:right w:val="none" w:sz="0" w:space="0" w:color="auto"/>
                  </w:divBdr>
                  <w:divsChild>
                    <w:div w:id="841895696">
                      <w:marLeft w:val="-225"/>
                      <w:marRight w:val="-225"/>
                      <w:marTop w:val="0"/>
                      <w:marBottom w:val="0"/>
                      <w:divBdr>
                        <w:top w:val="none" w:sz="0" w:space="0" w:color="auto"/>
                        <w:left w:val="none" w:sz="0" w:space="0" w:color="auto"/>
                        <w:bottom w:val="none" w:sz="0" w:space="0" w:color="auto"/>
                        <w:right w:val="none" w:sz="0" w:space="0" w:color="auto"/>
                      </w:divBdr>
                      <w:divsChild>
                        <w:div w:id="1891379744">
                          <w:marLeft w:val="0"/>
                          <w:marRight w:val="0"/>
                          <w:marTop w:val="0"/>
                          <w:marBottom w:val="225"/>
                          <w:divBdr>
                            <w:top w:val="none" w:sz="0" w:space="0" w:color="auto"/>
                            <w:left w:val="none" w:sz="0" w:space="0" w:color="auto"/>
                            <w:bottom w:val="none" w:sz="0" w:space="0" w:color="auto"/>
                            <w:right w:val="none" w:sz="0" w:space="0" w:color="auto"/>
                          </w:divBdr>
                          <w:divsChild>
                            <w:div w:id="200916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7497956">
          <w:marLeft w:val="0"/>
          <w:marRight w:val="0"/>
          <w:marTop w:val="0"/>
          <w:marBottom w:val="0"/>
          <w:divBdr>
            <w:top w:val="none" w:sz="0" w:space="0" w:color="auto"/>
            <w:left w:val="none" w:sz="0" w:space="0" w:color="auto"/>
            <w:bottom w:val="none" w:sz="0" w:space="0" w:color="auto"/>
            <w:right w:val="none" w:sz="0" w:space="0" w:color="auto"/>
          </w:divBdr>
        </w:div>
        <w:div w:id="414667979">
          <w:marLeft w:val="0"/>
          <w:marRight w:val="0"/>
          <w:marTop w:val="0"/>
          <w:marBottom w:val="0"/>
          <w:divBdr>
            <w:top w:val="none" w:sz="0" w:space="0" w:color="auto"/>
            <w:left w:val="none" w:sz="0" w:space="0" w:color="auto"/>
            <w:bottom w:val="none" w:sz="0" w:space="0" w:color="auto"/>
            <w:right w:val="none" w:sz="0" w:space="0" w:color="auto"/>
          </w:divBdr>
          <w:divsChild>
            <w:div w:id="975380042">
              <w:marLeft w:val="0"/>
              <w:marRight w:val="0"/>
              <w:marTop w:val="0"/>
              <w:marBottom w:val="0"/>
              <w:divBdr>
                <w:top w:val="none" w:sz="0" w:space="0" w:color="auto"/>
                <w:left w:val="none" w:sz="0" w:space="0" w:color="auto"/>
                <w:bottom w:val="none" w:sz="0" w:space="0" w:color="auto"/>
                <w:right w:val="none" w:sz="0" w:space="0" w:color="auto"/>
              </w:divBdr>
              <w:divsChild>
                <w:div w:id="291178822">
                  <w:marLeft w:val="0"/>
                  <w:marRight w:val="0"/>
                  <w:marTop w:val="0"/>
                  <w:marBottom w:val="0"/>
                  <w:divBdr>
                    <w:top w:val="none" w:sz="0" w:space="0" w:color="auto"/>
                    <w:left w:val="none" w:sz="0" w:space="0" w:color="auto"/>
                    <w:bottom w:val="none" w:sz="0" w:space="0" w:color="auto"/>
                    <w:right w:val="none" w:sz="0" w:space="0" w:color="auto"/>
                  </w:divBdr>
                  <w:divsChild>
                    <w:div w:id="1495343373">
                      <w:marLeft w:val="-225"/>
                      <w:marRight w:val="-225"/>
                      <w:marTop w:val="0"/>
                      <w:marBottom w:val="0"/>
                      <w:divBdr>
                        <w:top w:val="none" w:sz="0" w:space="0" w:color="auto"/>
                        <w:left w:val="none" w:sz="0" w:space="0" w:color="auto"/>
                        <w:bottom w:val="none" w:sz="0" w:space="0" w:color="auto"/>
                        <w:right w:val="none" w:sz="0" w:space="0" w:color="auto"/>
                      </w:divBdr>
                      <w:divsChild>
                        <w:div w:id="1968730185">
                          <w:marLeft w:val="0"/>
                          <w:marRight w:val="0"/>
                          <w:marTop w:val="0"/>
                          <w:marBottom w:val="225"/>
                          <w:divBdr>
                            <w:top w:val="none" w:sz="0" w:space="0" w:color="auto"/>
                            <w:left w:val="none" w:sz="0" w:space="0" w:color="auto"/>
                            <w:bottom w:val="none" w:sz="0" w:space="0" w:color="auto"/>
                            <w:right w:val="none" w:sz="0" w:space="0" w:color="auto"/>
                          </w:divBdr>
                          <w:divsChild>
                            <w:div w:id="88093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4051184">
          <w:marLeft w:val="0"/>
          <w:marRight w:val="0"/>
          <w:marTop w:val="0"/>
          <w:marBottom w:val="0"/>
          <w:divBdr>
            <w:top w:val="none" w:sz="0" w:space="0" w:color="auto"/>
            <w:left w:val="none" w:sz="0" w:space="0" w:color="auto"/>
            <w:bottom w:val="none" w:sz="0" w:space="0" w:color="auto"/>
            <w:right w:val="none" w:sz="0" w:space="0" w:color="auto"/>
          </w:divBdr>
        </w:div>
        <w:div w:id="1633636352">
          <w:marLeft w:val="0"/>
          <w:marRight w:val="0"/>
          <w:marTop w:val="0"/>
          <w:marBottom w:val="0"/>
          <w:divBdr>
            <w:top w:val="none" w:sz="0" w:space="0" w:color="auto"/>
            <w:left w:val="none" w:sz="0" w:space="0" w:color="auto"/>
            <w:bottom w:val="none" w:sz="0" w:space="0" w:color="auto"/>
            <w:right w:val="none" w:sz="0" w:space="0" w:color="auto"/>
          </w:divBdr>
          <w:divsChild>
            <w:div w:id="140536048">
              <w:marLeft w:val="0"/>
              <w:marRight w:val="0"/>
              <w:marTop w:val="0"/>
              <w:marBottom w:val="0"/>
              <w:divBdr>
                <w:top w:val="none" w:sz="0" w:space="0" w:color="auto"/>
                <w:left w:val="none" w:sz="0" w:space="0" w:color="auto"/>
                <w:bottom w:val="none" w:sz="0" w:space="0" w:color="auto"/>
                <w:right w:val="none" w:sz="0" w:space="0" w:color="auto"/>
              </w:divBdr>
              <w:divsChild>
                <w:div w:id="1345743706">
                  <w:marLeft w:val="0"/>
                  <w:marRight w:val="0"/>
                  <w:marTop w:val="0"/>
                  <w:marBottom w:val="0"/>
                  <w:divBdr>
                    <w:top w:val="none" w:sz="0" w:space="0" w:color="auto"/>
                    <w:left w:val="none" w:sz="0" w:space="0" w:color="auto"/>
                    <w:bottom w:val="none" w:sz="0" w:space="0" w:color="auto"/>
                    <w:right w:val="none" w:sz="0" w:space="0" w:color="auto"/>
                  </w:divBdr>
                  <w:divsChild>
                    <w:div w:id="1408454313">
                      <w:marLeft w:val="-225"/>
                      <w:marRight w:val="-225"/>
                      <w:marTop w:val="0"/>
                      <w:marBottom w:val="0"/>
                      <w:divBdr>
                        <w:top w:val="none" w:sz="0" w:space="0" w:color="auto"/>
                        <w:left w:val="none" w:sz="0" w:space="0" w:color="auto"/>
                        <w:bottom w:val="none" w:sz="0" w:space="0" w:color="auto"/>
                        <w:right w:val="none" w:sz="0" w:space="0" w:color="auto"/>
                      </w:divBdr>
                      <w:divsChild>
                        <w:div w:id="730156463">
                          <w:marLeft w:val="0"/>
                          <w:marRight w:val="0"/>
                          <w:marTop w:val="0"/>
                          <w:marBottom w:val="225"/>
                          <w:divBdr>
                            <w:top w:val="none" w:sz="0" w:space="0" w:color="auto"/>
                            <w:left w:val="none" w:sz="0" w:space="0" w:color="auto"/>
                            <w:bottom w:val="none" w:sz="0" w:space="0" w:color="auto"/>
                            <w:right w:val="none" w:sz="0" w:space="0" w:color="auto"/>
                          </w:divBdr>
                          <w:divsChild>
                            <w:div w:id="58203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487610">
          <w:marLeft w:val="0"/>
          <w:marRight w:val="0"/>
          <w:marTop w:val="0"/>
          <w:marBottom w:val="0"/>
          <w:divBdr>
            <w:top w:val="none" w:sz="0" w:space="0" w:color="auto"/>
            <w:left w:val="none" w:sz="0" w:space="0" w:color="auto"/>
            <w:bottom w:val="none" w:sz="0" w:space="0" w:color="auto"/>
            <w:right w:val="none" w:sz="0" w:space="0" w:color="auto"/>
          </w:divBdr>
          <w:divsChild>
            <w:div w:id="1997565656">
              <w:marLeft w:val="0"/>
              <w:marRight w:val="0"/>
              <w:marTop w:val="0"/>
              <w:marBottom w:val="0"/>
              <w:divBdr>
                <w:top w:val="none" w:sz="0" w:space="0" w:color="auto"/>
                <w:left w:val="none" w:sz="0" w:space="0" w:color="auto"/>
                <w:bottom w:val="none" w:sz="0" w:space="0" w:color="auto"/>
                <w:right w:val="none" w:sz="0" w:space="0" w:color="auto"/>
              </w:divBdr>
              <w:divsChild>
                <w:div w:id="65549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291102">
          <w:marLeft w:val="0"/>
          <w:marRight w:val="0"/>
          <w:marTop w:val="0"/>
          <w:marBottom w:val="0"/>
          <w:divBdr>
            <w:top w:val="none" w:sz="0" w:space="0" w:color="auto"/>
            <w:left w:val="none" w:sz="0" w:space="0" w:color="auto"/>
            <w:bottom w:val="none" w:sz="0" w:space="0" w:color="auto"/>
            <w:right w:val="none" w:sz="0" w:space="0" w:color="auto"/>
          </w:divBdr>
        </w:div>
        <w:div w:id="30810182">
          <w:marLeft w:val="0"/>
          <w:marRight w:val="0"/>
          <w:marTop w:val="0"/>
          <w:marBottom w:val="0"/>
          <w:divBdr>
            <w:top w:val="none" w:sz="0" w:space="0" w:color="auto"/>
            <w:left w:val="none" w:sz="0" w:space="0" w:color="auto"/>
            <w:bottom w:val="none" w:sz="0" w:space="0" w:color="auto"/>
            <w:right w:val="none" w:sz="0" w:space="0" w:color="auto"/>
          </w:divBdr>
          <w:divsChild>
            <w:div w:id="975990205">
              <w:marLeft w:val="0"/>
              <w:marRight w:val="0"/>
              <w:marTop w:val="0"/>
              <w:marBottom w:val="0"/>
              <w:divBdr>
                <w:top w:val="none" w:sz="0" w:space="0" w:color="auto"/>
                <w:left w:val="none" w:sz="0" w:space="0" w:color="auto"/>
                <w:bottom w:val="none" w:sz="0" w:space="0" w:color="auto"/>
                <w:right w:val="none" w:sz="0" w:space="0" w:color="auto"/>
              </w:divBdr>
              <w:divsChild>
                <w:div w:id="28845370">
                  <w:marLeft w:val="0"/>
                  <w:marRight w:val="0"/>
                  <w:marTop w:val="0"/>
                  <w:marBottom w:val="0"/>
                  <w:divBdr>
                    <w:top w:val="none" w:sz="0" w:space="0" w:color="auto"/>
                    <w:left w:val="none" w:sz="0" w:space="0" w:color="auto"/>
                    <w:bottom w:val="none" w:sz="0" w:space="0" w:color="auto"/>
                    <w:right w:val="none" w:sz="0" w:space="0" w:color="auto"/>
                  </w:divBdr>
                  <w:divsChild>
                    <w:div w:id="819269743">
                      <w:marLeft w:val="-225"/>
                      <w:marRight w:val="-225"/>
                      <w:marTop w:val="0"/>
                      <w:marBottom w:val="0"/>
                      <w:divBdr>
                        <w:top w:val="none" w:sz="0" w:space="0" w:color="auto"/>
                        <w:left w:val="none" w:sz="0" w:space="0" w:color="auto"/>
                        <w:bottom w:val="none" w:sz="0" w:space="0" w:color="auto"/>
                        <w:right w:val="none" w:sz="0" w:space="0" w:color="auto"/>
                      </w:divBdr>
                      <w:divsChild>
                        <w:div w:id="508721172">
                          <w:marLeft w:val="0"/>
                          <w:marRight w:val="0"/>
                          <w:marTop w:val="0"/>
                          <w:marBottom w:val="225"/>
                          <w:divBdr>
                            <w:top w:val="none" w:sz="0" w:space="0" w:color="auto"/>
                            <w:left w:val="none" w:sz="0" w:space="0" w:color="auto"/>
                            <w:bottom w:val="none" w:sz="0" w:space="0" w:color="auto"/>
                            <w:right w:val="none" w:sz="0" w:space="0" w:color="auto"/>
                          </w:divBdr>
                          <w:divsChild>
                            <w:div w:id="29426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518438">
          <w:marLeft w:val="0"/>
          <w:marRight w:val="0"/>
          <w:marTop w:val="0"/>
          <w:marBottom w:val="0"/>
          <w:divBdr>
            <w:top w:val="none" w:sz="0" w:space="0" w:color="auto"/>
            <w:left w:val="none" w:sz="0" w:space="0" w:color="auto"/>
            <w:bottom w:val="none" w:sz="0" w:space="0" w:color="auto"/>
            <w:right w:val="none" w:sz="0" w:space="0" w:color="auto"/>
          </w:divBdr>
        </w:div>
        <w:div w:id="1076589710">
          <w:marLeft w:val="0"/>
          <w:marRight w:val="0"/>
          <w:marTop w:val="0"/>
          <w:marBottom w:val="0"/>
          <w:divBdr>
            <w:top w:val="none" w:sz="0" w:space="0" w:color="auto"/>
            <w:left w:val="none" w:sz="0" w:space="0" w:color="auto"/>
            <w:bottom w:val="none" w:sz="0" w:space="0" w:color="auto"/>
            <w:right w:val="none" w:sz="0" w:space="0" w:color="auto"/>
          </w:divBdr>
          <w:divsChild>
            <w:div w:id="1446459754">
              <w:marLeft w:val="0"/>
              <w:marRight w:val="0"/>
              <w:marTop w:val="0"/>
              <w:marBottom w:val="0"/>
              <w:divBdr>
                <w:top w:val="none" w:sz="0" w:space="0" w:color="auto"/>
                <w:left w:val="none" w:sz="0" w:space="0" w:color="auto"/>
                <w:bottom w:val="none" w:sz="0" w:space="0" w:color="auto"/>
                <w:right w:val="none" w:sz="0" w:space="0" w:color="auto"/>
              </w:divBdr>
              <w:divsChild>
                <w:div w:id="97525868">
                  <w:marLeft w:val="0"/>
                  <w:marRight w:val="0"/>
                  <w:marTop w:val="0"/>
                  <w:marBottom w:val="0"/>
                  <w:divBdr>
                    <w:top w:val="none" w:sz="0" w:space="0" w:color="auto"/>
                    <w:left w:val="none" w:sz="0" w:space="0" w:color="auto"/>
                    <w:bottom w:val="none" w:sz="0" w:space="0" w:color="auto"/>
                    <w:right w:val="none" w:sz="0" w:space="0" w:color="auto"/>
                  </w:divBdr>
                  <w:divsChild>
                    <w:div w:id="394622858">
                      <w:marLeft w:val="-225"/>
                      <w:marRight w:val="-225"/>
                      <w:marTop w:val="0"/>
                      <w:marBottom w:val="0"/>
                      <w:divBdr>
                        <w:top w:val="none" w:sz="0" w:space="0" w:color="auto"/>
                        <w:left w:val="none" w:sz="0" w:space="0" w:color="auto"/>
                        <w:bottom w:val="none" w:sz="0" w:space="0" w:color="auto"/>
                        <w:right w:val="none" w:sz="0" w:space="0" w:color="auto"/>
                      </w:divBdr>
                      <w:divsChild>
                        <w:div w:id="523713447">
                          <w:marLeft w:val="0"/>
                          <w:marRight w:val="0"/>
                          <w:marTop w:val="0"/>
                          <w:marBottom w:val="225"/>
                          <w:divBdr>
                            <w:top w:val="none" w:sz="0" w:space="0" w:color="auto"/>
                            <w:left w:val="none" w:sz="0" w:space="0" w:color="auto"/>
                            <w:bottom w:val="none" w:sz="0" w:space="0" w:color="auto"/>
                            <w:right w:val="none" w:sz="0" w:space="0" w:color="auto"/>
                          </w:divBdr>
                          <w:divsChild>
                            <w:div w:id="160518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1008357">
          <w:marLeft w:val="0"/>
          <w:marRight w:val="0"/>
          <w:marTop w:val="0"/>
          <w:marBottom w:val="0"/>
          <w:divBdr>
            <w:top w:val="none" w:sz="0" w:space="0" w:color="auto"/>
            <w:left w:val="none" w:sz="0" w:space="0" w:color="auto"/>
            <w:bottom w:val="none" w:sz="0" w:space="0" w:color="auto"/>
            <w:right w:val="none" w:sz="0" w:space="0" w:color="auto"/>
          </w:divBdr>
        </w:div>
        <w:div w:id="1175341886">
          <w:marLeft w:val="0"/>
          <w:marRight w:val="0"/>
          <w:marTop w:val="0"/>
          <w:marBottom w:val="0"/>
          <w:divBdr>
            <w:top w:val="none" w:sz="0" w:space="0" w:color="auto"/>
            <w:left w:val="none" w:sz="0" w:space="0" w:color="auto"/>
            <w:bottom w:val="none" w:sz="0" w:space="0" w:color="auto"/>
            <w:right w:val="none" w:sz="0" w:space="0" w:color="auto"/>
          </w:divBdr>
          <w:divsChild>
            <w:div w:id="423040564">
              <w:marLeft w:val="0"/>
              <w:marRight w:val="0"/>
              <w:marTop w:val="0"/>
              <w:marBottom w:val="0"/>
              <w:divBdr>
                <w:top w:val="none" w:sz="0" w:space="0" w:color="auto"/>
                <w:left w:val="none" w:sz="0" w:space="0" w:color="auto"/>
                <w:bottom w:val="none" w:sz="0" w:space="0" w:color="auto"/>
                <w:right w:val="none" w:sz="0" w:space="0" w:color="auto"/>
              </w:divBdr>
              <w:divsChild>
                <w:div w:id="542444305">
                  <w:marLeft w:val="0"/>
                  <w:marRight w:val="0"/>
                  <w:marTop w:val="0"/>
                  <w:marBottom w:val="0"/>
                  <w:divBdr>
                    <w:top w:val="none" w:sz="0" w:space="0" w:color="auto"/>
                    <w:left w:val="none" w:sz="0" w:space="0" w:color="auto"/>
                    <w:bottom w:val="none" w:sz="0" w:space="0" w:color="auto"/>
                    <w:right w:val="none" w:sz="0" w:space="0" w:color="auto"/>
                  </w:divBdr>
                  <w:divsChild>
                    <w:div w:id="1624799331">
                      <w:marLeft w:val="-225"/>
                      <w:marRight w:val="-225"/>
                      <w:marTop w:val="0"/>
                      <w:marBottom w:val="0"/>
                      <w:divBdr>
                        <w:top w:val="none" w:sz="0" w:space="0" w:color="auto"/>
                        <w:left w:val="none" w:sz="0" w:space="0" w:color="auto"/>
                        <w:bottom w:val="none" w:sz="0" w:space="0" w:color="auto"/>
                        <w:right w:val="none" w:sz="0" w:space="0" w:color="auto"/>
                      </w:divBdr>
                      <w:divsChild>
                        <w:div w:id="697508769">
                          <w:marLeft w:val="0"/>
                          <w:marRight w:val="0"/>
                          <w:marTop w:val="0"/>
                          <w:marBottom w:val="225"/>
                          <w:divBdr>
                            <w:top w:val="none" w:sz="0" w:space="0" w:color="auto"/>
                            <w:left w:val="none" w:sz="0" w:space="0" w:color="auto"/>
                            <w:bottom w:val="none" w:sz="0" w:space="0" w:color="auto"/>
                            <w:right w:val="none" w:sz="0" w:space="0" w:color="auto"/>
                          </w:divBdr>
                          <w:divsChild>
                            <w:div w:id="16563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756702">
          <w:marLeft w:val="0"/>
          <w:marRight w:val="0"/>
          <w:marTop w:val="0"/>
          <w:marBottom w:val="0"/>
          <w:divBdr>
            <w:top w:val="none" w:sz="0" w:space="0" w:color="auto"/>
            <w:left w:val="none" w:sz="0" w:space="0" w:color="auto"/>
            <w:bottom w:val="none" w:sz="0" w:space="0" w:color="auto"/>
            <w:right w:val="none" w:sz="0" w:space="0" w:color="auto"/>
          </w:divBdr>
        </w:div>
        <w:div w:id="1793592617">
          <w:marLeft w:val="0"/>
          <w:marRight w:val="0"/>
          <w:marTop w:val="0"/>
          <w:marBottom w:val="0"/>
          <w:divBdr>
            <w:top w:val="none" w:sz="0" w:space="0" w:color="auto"/>
            <w:left w:val="none" w:sz="0" w:space="0" w:color="auto"/>
            <w:bottom w:val="none" w:sz="0" w:space="0" w:color="auto"/>
            <w:right w:val="none" w:sz="0" w:space="0" w:color="auto"/>
          </w:divBdr>
          <w:divsChild>
            <w:div w:id="1243369954">
              <w:marLeft w:val="0"/>
              <w:marRight w:val="0"/>
              <w:marTop w:val="0"/>
              <w:marBottom w:val="0"/>
              <w:divBdr>
                <w:top w:val="none" w:sz="0" w:space="0" w:color="auto"/>
                <w:left w:val="none" w:sz="0" w:space="0" w:color="auto"/>
                <w:bottom w:val="none" w:sz="0" w:space="0" w:color="auto"/>
                <w:right w:val="none" w:sz="0" w:space="0" w:color="auto"/>
              </w:divBdr>
              <w:divsChild>
                <w:div w:id="61878954">
                  <w:marLeft w:val="0"/>
                  <w:marRight w:val="0"/>
                  <w:marTop w:val="0"/>
                  <w:marBottom w:val="0"/>
                  <w:divBdr>
                    <w:top w:val="none" w:sz="0" w:space="0" w:color="auto"/>
                    <w:left w:val="none" w:sz="0" w:space="0" w:color="auto"/>
                    <w:bottom w:val="none" w:sz="0" w:space="0" w:color="auto"/>
                    <w:right w:val="none" w:sz="0" w:space="0" w:color="auto"/>
                  </w:divBdr>
                  <w:divsChild>
                    <w:div w:id="421220748">
                      <w:marLeft w:val="-225"/>
                      <w:marRight w:val="-225"/>
                      <w:marTop w:val="0"/>
                      <w:marBottom w:val="0"/>
                      <w:divBdr>
                        <w:top w:val="none" w:sz="0" w:space="0" w:color="auto"/>
                        <w:left w:val="none" w:sz="0" w:space="0" w:color="auto"/>
                        <w:bottom w:val="none" w:sz="0" w:space="0" w:color="auto"/>
                        <w:right w:val="none" w:sz="0" w:space="0" w:color="auto"/>
                      </w:divBdr>
                      <w:divsChild>
                        <w:div w:id="214005288">
                          <w:marLeft w:val="0"/>
                          <w:marRight w:val="0"/>
                          <w:marTop w:val="0"/>
                          <w:marBottom w:val="225"/>
                          <w:divBdr>
                            <w:top w:val="none" w:sz="0" w:space="0" w:color="auto"/>
                            <w:left w:val="none" w:sz="0" w:space="0" w:color="auto"/>
                            <w:bottom w:val="none" w:sz="0" w:space="0" w:color="auto"/>
                            <w:right w:val="none" w:sz="0" w:space="0" w:color="auto"/>
                          </w:divBdr>
                          <w:divsChild>
                            <w:div w:id="60169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74736">
          <w:marLeft w:val="0"/>
          <w:marRight w:val="0"/>
          <w:marTop w:val="0"/>
          <w:marBottom w:val="0"/>
          <w:divBdr>
            <w:top w:val="none" w:sz="0" w:space="0" w:color="auto"/>
            <w:left w:val="none" w:sz="0" w:space="0" w:color="auto"/>
            <w:bottom w:val="none" w:sz="0" w:space="0" w:color="auto"/>
            <w:right w:val="none" w:sz="0" w:space="0" w:color="auto"/>
          </w:divBdr>
          <w:divsChild>
            <w:div w:id="310989163">
              <w:marLeft w:val="0"/>
              <w:marRight w:val="0"/>
              <w:marTop w:val="0"/>
              <w:marBottom w:val="0"/>
              <w:divBdr>
                <w:top w:val="none" w:sz="0" w:space="0" w:color="auto"/>
                <w:left w:val="none" w:sz="0" w:space="0" w:color="auto"/>
                <w:bottom w:val="none" w:sz="0" w:space="0" w:color="auto"/>
                <w:right w:val="none" w:sz="0" w:space="0" w:color="auto"/>
              </w:divBdr>
              <w:divsChild>
                <w:div w:id="153334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683358">
          <w:marLeft w:val="0"/>
          <w:marRight w:val="0"/>
          <w:marTop w:val="0"/>
          <w:marBottom w:val="0"/>
          <w:divBdr>
            <w:top w:val="none" w:sz="0" w:space="0" w:color="auto"/>
            <w:left w:val="none" w:sz="0" w:space="0" w:color="auto"/>
            <w:bottom w:val="none" w:sz="0" w:space="0" w:color="auto"/>
            <w:right w:val="none" w:sz="0" w:space="0" w:color="auto"/>
          </w:divBdr>
        </w:div>
        <w:div w:id="1779249649">
          <w:marLeft w:val="0"/>
          <w:marRight w:val="0"/>
          <w:marTop w:val="0"/>
          <w:marBottom w:val="0"/>
          <w:divBdr>
            <w:top w:val="none" w:sz="0" w:space="0" w:color="auto"/>
            <w:left w:val="none" w:sz="0" w:space="0" w:color="auto"/>
            <w:bottom w:val="none" w:sz="0" w:space="0" w:color="auto"/>
            <w:right w:val="none" w:sz="0" w:space="0" w:color="auto"/>
          </w:divBdr>
          <w:divsChild>
            <w:div w:id="514658665">
              <w:marLeft w:val="0"/>
              <w:marRight w:val="0"/>
              <w:marTop w:val="0"/>
              <w:marBottom w:val="0"/>
              <w:divBdr>
                <w:top w:val="none" w:sz="0" w:space="0" w:color="auto"/>
                <w:left w:val="none" w:sz="0" w:space="0" w:color="auto"/>
                <w:bottom w:val="none" w:sz="0" w:space="0" w:color="auto"/>
                <w:right w:val="none" w:sz="0" w:space="0" w:color="auto"/>
              </w:divBdr>
              <w:divsChild>
                <w:div w:id="758722100">
                  <w:marLeft w:val="0"/>
                  <w:marRight w:val="0"/>
                  <w:marTop w:val="0"/>
                  <w:marBottom w:val="0"/>
                  <w:divBdr>
                    <w:top w:val="none" w:sz="0" w:space="0" w:color="auto"/>
                    <w:left w:val="none" w:sz="0" w:space="0" w:color="auto"/>
                    <w:bottom w:val="none" w:sz="0" w:space="0" w:color="auto"/>
                    <w:right w:val="none" w:sz="0" w:space="0" w:color="auto"/>
                  </w:divBdr>
                  <w:divsChild>
                    <w:div w:id="1963346797">
                      <w:marLeft w:val="-225"/>
                      <w:marRight w:val="-225"/>
                      <w:marTop w:val="0"/>
                      <w:marBottom w:val="0"/>
                      <w:divBdr>
                        <w:top w:val="none" w:sz="0" w:space="0" w:color="auto"/>
                        <w:left w:val="none" w:sz="0" w:space="0" w:color="auto"/>
                        <w:bottom w:val="none" w:sz="0" w:space="0" w:color="auto"/>
                        <w:right w:val="none" w:sz="0" w:space="0" w:color="auto"/>
                      </w:divBdr>
                      <w:divsChild>
                        <w:div w:id="1546715606">
                          <w:marLeft w:val="0"/>
                          <w:marRight w:val="0"/>
                          <w:marTop w:val="0"/>
                          <w:marBottom w:val="225"/>
                          <w:divBdr>
                            <w:top w:val="none" w:sz="0" w:space="0" w:color="auto"/>
                            <w:left w:val="none" w:sz="0" w:space="0" w:color="auto"/>
                            <w:bottom w:val="none" w:sz="0" w:space="0" w:color="auto"/>
                            <w:right w:val="none" w:sz="0" w:space="0" w:color="auto"/>
                          </w:divBdr>
                          <w:divsChild>
                            <w:div w:id="190548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3202299">
          <w:marLeft w:val="0"/>
          <w:marRight w:val="0"/>
          <w:marTop w:val="0"/>
          <w:marBottom w:val="0"/>
          <w:divBdr>
            <w:top w:val="none" w:sz="0" w:space="0" w:color="auto"/>
            <w:left w:val="none" w:sz="0" w:space="0" w:color="auto"/>
            <w:bottom w:val="none" w:sz="0" w:space="0" w:color="auto"/>
            <w:right w:val="none" w:sz="0" w:space="0" w:color="auto"/>
          </w:divBdr>
        </w:div>
        <w:div w:id="1067731320">
          <w:marLeft w:val="0"/>
          <w:marRight w:val="0"/>
          <w:marTop w:val="0"/>
          <w:marBottom w:val="0"/>
          <w:divBdr>
            <w:top w:val="none" w:sz="0" w:space="0" w:color="auto"/>
            <w:left w:val="none" w:sz="0" w:space="0" w:color="auto"/>
            <w:bottom w:val="none" w:sz="0" w:space="0" w:color="auto"/>
            <w:right w:val="none" w:sz="0" w:space="0" w:color="auto"/>
          </w:divBdr>
          <w:divsChild>
            <w:div w:id="161243998">
              <w:marLeft w:val="0"/>
              <w:marRight w:val="0"/>
              <w:marTop w:val="0"/>
              <w:marBottom w:val="0"/>
              <w:divBdr>
                <w:top w:val="none" w:sz="0" w:space="0" w:color="auto"/>
                <w:left w:val="none" w:sz="0" w:space="0" w:color="auto"/>
                <w:bottom w:val="none" w:sz="0" w:space="0" w:color="auto"/>
                <w:right w:val="none" w:sz="0" w:space="0" w:color="auto"/>
              </w:divBdr>
              <w:divsChild>
                <w:div w:id="467821528">
                  <w:marLeft w:val="0"/>
                  <w:marRight w:val="0"/>
                  <w:marTop w:val="0"/>
                  <w:marBottom w:val="0"/>
                  <w:divBdr>
                    <w:top w:val="none" w:sz="0" w:space="0" w:color="auto"/>
                    <w:left w:val="none" w:sz="0" w:space="0" w:color="auto"/>
                    <w:bottom w:val="none" w:sz="0" w:space="0" w:color="auto"/>
                    <w:right w:val="none" w:sz="0" w:space="0" w:color="auto"/>
                  </w:divBdr>
                  <w:divsChild>
                    <w:div w:id="1608266986">
                      <w:marLeft w:val="-225"/>
                      <w:marRight w:val="-225"/>
                      <w:marTop w:val="0"/>
                      <w:marBottom w:val="0"/>
                      <w:divBdr>
                        <w:top w:val="none" w:sz="0" w:space="0" w:color="auto"/>
                        <w:left w:val="none" w:sz="0" w:space="0" w:color="auto"/>
                        <w:bottom w:val="none" w:sz="0" w:space="0" w:color="auto"/>
                        <w:right w:val="none" w:sz="0" w:space="0" w:color="auto"/>
                      </w:divBdr>
                      <w:divsChild>
                        <w:div w:id="1352418828">
                          <w:marLeft w:val="0"/>
                          <w:marRight w:val="0"/>
                          <w:marTop w:val="0"/>
                          <w:marBottom w:val="225"/>
                          <w:divBdr>
                            <w:top w:val="none" w:sz="0" w:space="0" w:color="auto"/>
                            <w:left w:val="none" w:sz="0" w:space="0" w:color="auto"/>
                            <w:bottom w:val="none" w:sz="0" w:space="0" w:color="auto"/>
                            <w:right w:val="none" w:sz="0" w:space="0" w:color="auto"/>
                          </w:divBdr>
                          <w:divsChild>
                            <w:div w:id="200195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737291">
          <w:marLeft w:val="0"/>
          <w:marRight w:val="0"/>
          <w:marTop w:val="0"/>
          <w:marBottom w:val="0"/>
          <w:divBdr>
            <w:top w:val="none" w:sz="0" w:space="0" w:color="auto"/>
            <w:left w:val="none" w:sz="0" w:space="0" w:color="auto"/>
            <w:bottom w:val="none" w:sz="0" w:space="0" w:color="auto"/>
            <w:right w:val="none" w:sz="0" w:space="0" w:color="auto"/>
          </w:divBdr>
        </w:div>
        <w:div w:id="1839538501">
          <w:marLeft w:val="0"/>
          <w:marRight w:val="0"/>
          <w:marTop w:val="0"/>
          <w:marBottom w:val="0"/>
          <w:divBdr>
            <w:top w:val="none" w:sz="0" w:space="0" w:color="auto"/>
            <w:left w:val="none" w:sz="0" w:space="0" w:color="auto"/>
            <w:bottom w:val="none" w:sz="0" w:space="0" w:color="auto"/>
            <w:right w:val="none" w:sz="0" w:space="0" w:color="auto"/>
          </w:divBdr>
          <w:divsChild>
            <w:div w:id="1027676478">
              <w:marLeft w:val="0"/>
              <w:marRight w:val="0"/>
              <w:marTop w:val="0"/>
              <w:marBottom w:val="0"/>
              <w:divBdr>
                <w:top w:val="none" w:sz="0" w:space="0" w:color="auto"/>
                <w:left w:val="none" w:sz="0" w:space="0" w:color="auto"/>
                <w:bottom w:val="none" w:sz="0" w:space="0" w:color="auto"/>
                <w:right w:val="none" w:sz="0" w:space="0" w:color="auto"/>
              </w:divBdr>
              <w:divsChild>
                <w:div w:id="352146896">
                  <w:marLeft w:val="0"/>
                  <w:marRight w:val="0"/>
                  <w:marTop w:val="0"/>
                  <w:marBottom w:val="0"/>
                  <w:divBdr>
                    <w:top w:val="none" w:sz="0" w:space="0" w:color="auto"/>
                    <w:left w:val="none" w:sz="0" w:space="0" w:color="auto"/>
                    <w:bottom w:val="none" w:sz="0" w:space="0" w:color="auto"/>
                    <w:right w:val="none" w:sz="0" w:space="0" w:color="auto"/>
                  </w:divBdr>
                  <w:divsChild>
                    <w:div w:id="1155493116">
                      <w:marLeft w:val="-225"/>
                      <w:marRight w:val="-225"/>
                      <w:marTop w:val="0"/>
                      <w:marBottom w:val="0"/>
                      <w:divBdr>
                        <w:top w:val="none" w:sz="0" w:space="0" w:color="auto"/>
                        <w:left w:val="none" w:sz="0" w:space="0" w:color="auto"/>
                        <w:bottom w:val="none" w:sz="0" w:space="0" w:color="auto"/>
                        <w:right w:val="none" w:sz="0" w:space="0" w:color="auto"/>
                      </w:divBdr>
                      <w:divsChild>
                        <w:div w:id="1475608701">
                          <w:marLeft w:val="0"/>
                          <w:marRight w:val="0"/>
                          <w:marTop w:val="0"/>
                          <w:marBottom w:val="225"/>
                          <w:divBdr>
                            <w:top w:val="none" w:sz="0" w:space="0" w:color="auto"/>
                            <w:left w:val="none" w:sz="0" w:space="0" w:color="auto"/>
                            <w:bottom w:val="none" w:sz="0" w:space="0" w:color="auto"/>
                            <w:right w:val="none" w:sz="0" w:space="0" w:color="auto"/>
                          </w:divBdr>
                          <w:divsChild>
                            <w:div w:id="22584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9207323">
          <w:marLeft w:val="0"/>
          <w:marRight w:val="0"/>
          <w:marTop w:val="0"/>
          <w:marBottom w:val="0"/>
          <w:divBdr>
            <w:top w:val="none" w:sz="0" w:space="0" w:color="auto"/>
            <w:left w:val="none" w:sz="0" w:space="0" w:color="auto"/>
            <w:bottom w:val="none" w:sz="0" w:space="0" w:color="auto"/>
            <w:right w:val="none" w:sz="0" w:space="0" w:color="auto"/>
          </w:divBdr>
        </w:div>
        <w:div w:id="1665206256">
          <w:marLeft w:val="0"/>
          <w:marRight w:val="0"/>
          <w:marTop w:val="0"/>
          <w:marBottom w:val="0"/>
          <w:divBdr>
            <w:top w:val="none" w:sz="0" w:space="0" w:color="auto"/>
            <w:left w:val="none" w:sz="0" w:space="0" w:color="auto"/>
            <w:bottom w:val="none" w:sz="0" w:space="0" w:color="auto"/>
            <w:right w:val="none" w:sz="0" w:space="0" w:color="auto"/>
          </w:divBdr>
          <w:divsChild>
            <w:div w:id="1067535464">
              <w:marLeft w:val="0"/>
              <w:marRight w:val="0"/>
              <w:marTop w:val="0"/>
              <w:marBottom w:val="0"/>
              <w:divBdr>
                <w:top w:val="none" w:sz="0" w:space="0" w:color="auto"/>
                <w:left w:val="none" w:sz="0" w:space="0" w:color="auto"/>
                <w:bottom w:val="none" w:sz="0" w:space="0" w:color="auto"/>
                <w:right w:val="none" w:sz="0" w:space="0" w:color="auto"/>
              </w:divBdr>
              <w:divsChild>
                <w:div w:id="1722903047">
                  <w:marLeft w:val="0"/>
                  <w:marRight w:val="0"/>
                  <w:marTop w:val="0"/>
                  <w:marBottom w:val="0"/>
                  <w:divBdr>
                    <w:top w:val="none" w:sz="0" w:space="0" w:color="auto"/>
                    <w:left w:val="none" w:sz="0" w:space="0" w:color="auto"/>
                    <w:bottom w:val="none" w:sz="0" w:space="0" w:color="auto"/>
                    <w:right w:val="none" w:sz="0" w:space="0" w:color="auto"/>
                  </w:divBdr>
                  <w:divsChild>
                    <w:div w:id="72708994">
                      <w:marLeft w:val="-225"/>
                      <w:marRight w:val="-225"/>
                      <w:marTop w:val="0"/>
                      <w:marBottom w:val="0"/>
                      <w:divBdr>
                        <w:top w:val="none" w:sz="0" w:space="0" w:color="auto"/>
                        <w:left w:val="none" w:sz="0" w:space="0" w:color="auto"/>
                        <w:bottom w:val="none" w:sz="0" w:space="0" w:color="auto"/>
                        <w:right w:val="none" w:sz="0" w:space="0" w:color="auto"/>
                      </w:divBdr>
                      <w:divsChild>
                        <w:div w:id="1906912039">
                          <w:marLeft w:val="0"/>
                          <w:marRight w:val="0"/>
                          <w:marTop w:val="0"/>
                          <w:marBottom w:val="225"/>
                          <w:divBdr>
                            <w:top w:val="none" w:sz="0" w:space="0" w:color="auto"/>
                            <w:left w:val="none" w:sz="0" w:space="0" w:color="auto"/>
                            <w:bottom w:val="none" w:sz="0" w:space="0" w:color="auto"/>
                            <w:right w:val="none" w:sz="0" w:space="0" w:color="auto"/>
                          </w:divBdr>
                          <w:divsChild>
                            <w:div w:id="39539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5050063">
          <w:marLeft w:val="0"/>
          <w:marRight w:val="0"/>
          <w:marTop w:val="0"/>
          <w:marBottom w:val="0"/>
          <w:divBdr>
            <w:top w:val="none" w:sz="0" w:space="0" w:color="auto"/>
            <w:left w:val="none" w:sz="0" w:space="0" w:color="auto"/>
            <w:bottom w:val="none" w:sz="0" w:space="0" w:color="auto"/>
            <w:right w:val="none" w:sz="0" w:space="0" w:color="auto"/>
          </w:divBdr>
          <w:divsChild>
            <w:div w:id="547303445">
              <w:marLeft w:val="0"/>
              <w:marRight w:val="0"/>
              <w:marTop w:val="0"/>
              <w:marBottom w:val="0"/>
              <w:divBdr>
                <w:top w:val="none" w:sz="0" w:space="0" w:color="auto"/>
                <w:left w:val="none" w:sz="0" w:space="0" w:color="auto"/>
                <w:bottom w:val="none" w:sz="0" w:space="0" w:color="auto"/>
                <w:right w:val="none" w:sz="0" w:space="0" w:color="auto"/>
              </w:divBdr>
              <w:divsChild>
                <w:div w:id="48598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643869">
          <w:marLeft w:val="0"/>
          <w:marRight w:val="0"/>
          <w:marTop w:val="0"/>
          <w:marBottom w:val="0"/>
          <w:divBdr>
            <w:top w:val="none" w:sz="0" w:space="0" w:color="auto"/>
            <w:left w:val="none" w:sz="0" w:space="0" w:color="auto"/>
            <w:bottom w:val="none" w:sz="0" w:space="0" w:color="auto"/>
            <w:right w:val="none" w:sz="0" w:space="0" w:color="auto"/>
          </w:divBdr>
        </w:div>
        <w:div w:id="1334255921">
          <w:marLeft w:val="0"/>
          <w:marRight w:val="0"/>
          <w:marTop w:val="0"/>
          <w:marBottom w:val="0"/>
          <w:divBdr>
            <w:top w:val="none" w:sz="0" w:space="0" w:color="auto"/>
            <w:left w:val="none" w:sz="0" w:space="0" w:color="auto"/>
            <w:bottom w:val="none" w:sz="0" w:space="0" w:color="auto"/>
            <w:right w:val="none" w:sz="0" w:space="0" w:color="auto"/>
          </w:divBdr>
          <w:divsChild>
            <w:div w:id="183326888">
              <w:marLeft w:val="0"/>
              <w:marRight w:val="0"/>
              <w:marTop w:val="0"/>
              <w:marBottom w:val="0"/>
              <w:divBdr>
                <w:top w:val="none" w:sz="0" w:space="0" w:color="auto"/>
                <w:left w:val="none" w:sz="0" w:space="0" w:color="auto"/>
                <w:bottom w:val="none" w:sz="0" w:space="0" w:color="auto"/>
                <w:right w:val="none" w:sz="0" w:space="0" w:color="auto"/>
              </w:divBdr>
              <w:divsChild>
                <w:div w:id="644437475">
                  <w:marLeft w:val="0"/>
                  <w:marRight w:val="0"/>
                  <w:marTop w:val="0"/>
                  <w:marBottom w:val="0"/>
                  <w:divBdr>
                    <w:top w:val="none" w:sz="0" w:space="0" w:color="auto"/>
                    <w:left w:val="none" w:sz="0" w:space="0" w:color="auto"/>
                    <w:bottom w:val="none" w:sz="0" w:space="0" w:color="auto"/>
                    <w:right w:val="none" w:sz="0" w:space="0" w:color="auto"/>
                  </w:divBdr>
                  <w:divsChild>
                    <w:div w:id="949239747">
                      <w:marLeft w:val="-225"/>
                      <w:marRight w:val="-225"/>
                      <w:marTop w:val="0"/>
                      <w:marBottom w:val="0"/>
                      <w:divBdr>
                        <w:top w:val="none" w:sz="0" w:space="0" w:color="auto"/>
                        <w:left w:val="none" w:sz="0" w:space="0" w:color="auto"/>
                        <w:bottom w:val="none" w:sz="0" w:space="0" w:color="auto"/>
                        <w:right w:val="none" w:sz="0" w:space="0" w:color="auto"/>
                      </w:divBdr>
                      <w:divsChild>
                        <w:div w:id="1006901488">
                          <w:marLeft w:val="0"/>
                          <w:marRight w:val="0"/>
                          <w:marTop w:val="0"/>
                          <w:marBottom w:val="225"/>
                          <w:divBdr>
                            <w:top w:val="none" w:sz="0" w:space="0" w:color="auto"/>
                            <w:left w:val="none" w:sz="0" w:space="0" w:color="auto"/>
                            <w:bottom w:val="none" w:sz="0" w:space="0" w:color="auto"/>
                            <w:right w:val="none" w:sz="0" w:space="0" w:color="auto"/>
                          </w:divBdr>
                          <w:divsChild>
                            <w:div w:id="125883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7755143">
          <w:marLeft w:val="0"/>
          <w:marRight w:val="0"/>
          <w:marTop w:val="0"/>
          <w:marBottom w:val="0"/>
          <w:divBdr>
            <w:top w:val="none" w:sz="0" w:space="0" w:color="auto"/>
            <w:left w:val="none" w:sz="0" w:space="0" w:color="auto"/>
            <w:bottom w:val="none" w:sz="0" w:space="0" w:color="auto"/>
            <w:right w:val="none" w:sz="0" w:space="0" w:color="auto"/>
          </w:divBdr>
        </w:div>
        <w:div w:id="130948478">
          <w:marLeft w:val="0"/>
          <w:marRight w:val="0"/>
          <w:marTop w:val="0"/>
          <w:marBottom w:val="0"/>
          <w:divBdr>
            <w:top w:val="none" w:sz="0" w:space="0" w:color="auto"/>
            <w:left w:val="none" w:sz="0" w:space="0" w:color="auto"/>
            <w:bottom w:val="none" w:sz="0" w:space="0" w:color="auto"/>
            <w:right w:val="none" w:sz="0" w:space="0" w:color="auto"/>
          </w:divBdr>
          <w:divsChild>
            <w:div w:id="295842930">
              <w:marLeft w:val="0"/>
              <w:marRight w:val="0"/>
              <w:marTop w:val="0"/>
              <w:marBottom w:val="0"/>
              <w:divBdr>
                <w:top w:val="none" w:sz="0" w:space="0" w:color="auto"/>
                <w:left w:val="none" w:sz="0" w:space="0" w:color="auto"/>
                <w:bottom w:val="none" w:sz="0" w:space="0" w:color="auto"/>
                <w:right w:val="none" w:sz="0" w:space="0" w:color="auto"/>
              </w:divBdr>
              <w:divsChild>
                <w:div w:id="1999531653">
                  <w:marLeft w:val="0"/>
                  <w:marRight w:val="0"/>
                  <w:marTop w:val="0"/>
                  <w:marBottom w:val="0"/>
                  <w:divBdr>
                    <w:top w:val="none" w:sz="0" w:space="0" w:color="auto"/>
                    <w:left w:val="none" w:sz="0" w:space="0" w:color="auto"/>
                    <w:bottom w:val="none" w:sz="0" w:space="0" w:color="auto"/>
                    <w:right w:val="none" w:sz="0" w:space="0" w:color="auto"/>
                  </w:divBdr>
                  <w:divsChild>
                    <w:div w:id="1054350618">
                      <w:marLeft w:val="-225"/>
                      <w:marRight w:val="-225"/>
                      <w:marTop w:val="0"/>
                      <w:marBottom w:val="0"/>
                      <w:divBdr>
                        <w:top w:val="none" w:sz="0" w:space="0" w:color="auto"/>
                        <w:left w:val="none" w:sz="0" w:space="0" w:color="auto"/>
                        <w:bottom w:val="none" w:sz="0" w:space="0" w:color="auto"/>
                        <w:right w:val="none" w:sz="0" w:space="0" w:color="auto"/>
                      </w:divBdr>
                      <w:divsChild>
                        <w:div w:id="2024354124">
                          <w:marLeft w:val="0"/>
                          <w:marRight w:val="0"/>
                          <w:marTop w:val="0"/>
                          <w:marBottom w:val="225"/>
                          <w:divBdr>
                            <w:top w:val="none" w:sz="0" w:space="0" w:color="auto"/>
                            <w:left w:val="none" w:sz="0" w:space="0" w:color="auto"/>
                            <w:bottom w:val="none" w:sz="0" w:space="0" w:color="auto"/>
                            <w:right w:val="none" w:sz="0" w:space="0" w:color="auto"/>
                          </w:divBdr>
                          <w:divsChild>
                            <w:div w:id="44002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90652">
          <w:marLeft w:val="0"/>
          <w:marRight w:val="0"/>
          <w:marTop w:val="0"/>
          <w:marBottom w:val="0"/>
          <w:divBdr>
            <w:top w:val="none" w:sz="0" w:space="0" w:color="auto"/>
            <w:left w:val="none" w:sz="0" w:space="0" w:color="auto"/>
            <w:bottom w:val="none" w:sz="0" w:space="0" w:color="auto"/>
            <w:right w:val="none" w:sz="0" w:space="0" w:color="auto"/>
          </w:divBdr>
        </w:div>
        <w:div w:id="479464475">
          <w:marLeft w:val="0"/>
          <w:marRight w:val="0"/>
          <w:marTop w:val="0"/>
          <w:marBottom w:val="0"/>
          <w:divBdr>
            <w:top w:val="none" w:sz="0" w:space="0" w:color="auto"/>
            <w:left w:val="none" w:sz="0" w:space="0" w:color="auto"/>
            <w:bottom w:val="none" w:sz="0" w:space="0" w:color="auto"/>
            <w:right w:val="none" w:sz="0" w:space="0" w:color="auto"/>
          </w:divBdr>
          <w:divsChild>
            <w:div w:id="1270042343">
              <w:marLeft w:val="0"/>
              <w:marRight w:val="0"/>
              <w:marTop w:val="0"/>
              <w:marBottom w:val="0"/>
              <w:divBdr>
                <w:top w:val="none" w:sz="0" w:space="0" w:color="auto"/>
                <w:left w:val="none" w:sz="0" w:space="0" w:color="auto"/>
                <w:bottom w:val="none" w:sz="0" w:space="0" w:color="auto"/>
                <w:right w:val="none" w:sz="0" w:space="0" w:color="auto"/>
              </w:divBdr>
              <w:divsChild>
                <w:div w:id="827289450">
                  <w:marLeft w:val="0"/>
                  <w:marRight w:val="0"/>
                  <w:marTop w:val="0"/>
                  <w:marBottom w:val="0"/>
                  <w:divBdr>
                    <w:top w:val="none" w:sz="0" w:space="0" w:color="auto"/>
                    <w:left w:val="none" w:sz="0" w:space="0" w:color="auto"/>
                    <w:bottom w:val="none" w:sz="0" w:space="0" w:color="auto"/>
                    <w:right w:val="none" w:sz="0" w:space="0" w:color="auto"/>
                  </w:divBdr>
                  <w:divsChild>
                    <w:div w:id="1644583640">
                      <w:marLeft w:val="-225"/>
                      <w:marRight w:val="-225"/>
                      <w:marTop w:val="0"/>
                      <w:marBottom w:val="0"/>
                      <w:divBdr>
                        <w:top w:val="none" w:sz="0" w:space="0" w:color="auto"/>
                        <w:left w:val="none" w:sz="0" w:space="0" w:color="auto"/>
                        <w:bottom w:val="none" w:sz="0" w:space="0" w:color="auto"/>
                        <w:right w:val="none" w:sz="0" w:space="0" w:color="auto"/>
                      </w:divBdr>
                      <w:divsChild>
                        <w:div w:id="940066727">
                          <w:marLeft w:val="0"/>
                          <w:marRight w:val="0"/>
                          <w:marTop w:val="0"/>
                          <w:marBottom w:val="225"/>
                          <w:divBdr>
                            <w:top w:val="none" w:sz="0" w:space="0" w:color="auto"/>
                            <w:left w:val="none" w:sz="0" w:space="0" w:color="auto"/>
                            <w:bottom w:val="none" w:sz="0" w:space="0" w:color="auto"/>
                            <w:right w:val="none" w:sz="0" w:space="0" w:color="auto"/>
                          </w:divBdr>
                          <w:divsChild>
                            <w:div w:id="167091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1128026">
          <w:marLeft w:val="0"/>
          <w:marRight w:val="0"/>
          <w:marTop w:val="0"/>
          <w:marBottom w:val="0"/>
          <w:divBdr>
            <w:top w:val="none" w:sz="0" w:space="0" w:color="auto"/>
            <w:left w:val="none" w:sz="0" w:space="0" w:color="auto"/>
            <w:bottom w:val="none" w:sz="0" w:space="0" w:color="auto"/>
            <w:right w:val="none" w:sz="0" w:space="0" w:color="auto"/>
          </w:divBdr>
        </w:div>
        <w:div w:id="234705322">
          <w:marLeft w:val="0"/>
          <w:marRight w:val="0"/>
          <w:marTop w:val="0"/>
          <w:marBottom w:val="0"/>
          <w:divBdr>
            <w:top w:val="none" w:sz="0" w:space="0" w:color="auto"/>
            <w:left w:val="none" w:sz="0" w:space="0" w:color="auto"/>
            <w:bottom w:val="none" w:sz="0" w:space="0" w:color="auto"/>
            <w:right w:val="none" w:sz="0" w:space="0" w:color="auto"/>
          </w:divBdr>
          <w:divsChild>
            <w:div w:id="1356544088">
              <w:marLeft w:val="0"/>
              <w:marRight w:val="0"/>
              <w:marTop w:val="0"/>
              <w:marBottom w:val="0"/>
              <w:divBdr>
                <w:top w:val="none" w:sz="0" w:space="0" w:color="auto"/>
                <w:left w:val="none" w:sz="0" w:space="0" w:color="auto"/>
                <w:bottom w:val="none" w:sz="0" w:space="0" w:color="auto"/>
                <w:right w:val="none" w:sz="0" w:space="0" w:color="auto"/>
              </w:divBdr>
              <w:divsChild>
                <w:div w:id="334387161">
                  <w:marLeft w:val="0"/>
                  <w:marRight w:val="0"/>
                  <w:marTop w:val="0"/>
                  <w:marBottom w:val="0"/>
                  <w:divBdr>
                    <w:top w:val="none" w:sz="0" w:space="0" w:color="auto"/>
                    <w:left w:val="none" w:sz="0" w:space="0" w:color="auto"/>
                    <w:bottom w:val="none" w:sz="0" w:space="0" w:color="auto"/>
                    <w:right w:val="none" w:sz="0" w:space="0" w:color="auto"/>
                  </w:divBdr>
                  <w:divsChild>
                    <w:div w:id="1441875156">
                      <w:marLeft w:val="-225"/>
                      <w:marRight w:val="-225"/>
                      <w:marTop w:val="0"/>
                      <w:marBottom w:val="0"/>
                      <w:divBdr>
                        <w:top w:val="none" w:sz="0" w:space="0" w:color="auto"/>
                        <w:left w:val="none" w:sz="0" w:space="0" w:color="auto"/>
                        <w:bottom w:val="none" w:sz="0" w:space="0" w:color="auto"/>
                        <w:right w:val="none" w:sz="0" w:space="0" w:color="auto"/>
                      </w:divBdr>
                      <w:divsChild>
                        <w:div w:id="1303848721">
                          <w:marLeft w:val="0"/>
                          <w:marRight w:val="0"/>
                          <w:marTop w:val="0"/>
                          <w:marBottom w:val="225"/>
                          <w:divBdr>
                            <w:top w:val="none" w:sz="0" w:space="0" w:color="auto"/>
                            <w:left w:val="none" w:sz="0" w:space="0" w:color="auto"/>
                            <w:bottom w:val="none" w:sz="0" w:space="0" w:color="auto"/>
                            <w:right w:val="none" w:sz="0" w:space="0" w:color="auto"/>
                          </w:divBdr>
                          <w:divsChild>
                            <w:div w:id="197906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570</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Zola Maison</dc:creator>
  <cp:keywords/>
  <dc:description/>
  <cp:lastModifiedBy>Zola Maison</cp:lastModifiedBy>
  <cp:revision>2</cp:revision>
  <dcterms:created xsi:type="dcterms:W3CDTF">2021-09-20T20:17:00Z</dcterms:created>
  <dcterms:modified xsi:type="dcterms:W3CDTF">2021-09-20T20:17:00Z</dcterms:modified>
</cp:coreProperties>
</file>